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080E" w14:textId="77777777" w:rsidR="007521BA" w:rsidRDefault="007521BA" w:rsidP="007521BA">
      <w:pPr>
        <w:pStyle w:val="Nagwek"/>
        <w:jc w:val="right"/>
      </w:pPr>
      <w:r>
        <w:t xml:space="preserve">Załącznik do zezwolenia </w:t>
      </w:r>
      <w:proofErr w:type="spellStart"/>
      <w:r>
        <w:t>MRiRW</w:t>
      </w:r>
      <w:proofErr w:type="spellEnd"/>
      <w:r>
        <w:t xml:space="preserve"> nr R/j-1 /2025 z dnia  02.04.2025 r.</w:t>
      </w:r>
    </w:p>
    <w:p w14:paraId="1BFC210F" w14:textId="77777777" w:rsidR="007521BA" w:rsidRDefault="007521BA" w:rsidP="007521BA">
      <w:pPr>
        <w:pStyle w:val="Tekstpodstawowy"/>
        <w:spacing w:before="79"/>
        <w:ind w:left="0"/>
      </w:pPr>
    </w:p>
    <w:p w14:paraId="5CCDCB1B" w14:textId="156D44FB" w:rsidR="00E84188" w:rsidRDefault="0009430E">
      <w:pPr>
        <w:pStyle w:val="Tekstpodstawowy"/>
        <w:spacing w:before="79"/>
        <w:rPr>
          <w:spacing w:val="-2"/>
        </w:rPr>
      </w:pPr>
      <w:r>
        <w:t>Posiadacz</w:t>
      </w:r>
      <w:r>
        <w:rPr>
          <w:spacing w:val="-9"/>
        </w:rPr>
        <w:t xml:space="preserve"> </w:t>
      </w:r>
      <w:r>
        <w:rPr>
          <w:spacing w:val="-2"/>
        </w:rPr>
        <w:t>zezwolenia:</w:t>
      </w:r>
    </w:p>
    <w:p w14:paraId="0F49982D" w14:textId="0D8713F8" w:rsidR="00C74677" w:rsidRDefault="00C74677">
      <w:pPr>
        <w:pStyle w:val="Tekstpodstawowy"/>
        <w:spacing w:before="79"/>
        <w:rPr>
          <w:spacing w:val="-2"/>
        </w:rPr>
      </w:pPr>
      <w:r>
        <w:t>Dyrekcj</w:t>
      </w:r>
      <w:r w:rsidR="00475CC0">
        <w:t>a</w:t>
      </w:r>
      <w:r>
        <w:t xml:space="preserve"> Generalnej Lasów Państwowych, ul. Grójecka 127, 02-124 Warszawa</w:t>
      </w:r>
    </w:p>
    <w:p w14:paraId="151951C3" w14:textId="77777777" w:rsidR="00C74677" w:rsidRDefault="00C74677">
      <w:pPr>
        <w:pStyle w:val="Tekstpodstawowy"/>
        <w:spacing w:before="79"/>
      </w:pPr>
    </w:p>
    <w:p w14:paraId="1989F332" w14:textId="77777777" w:rsidR="00C74677" w:rsidRDefault="00C74677">
      <w:pPr>
        <w:pStyle w:val="Tekstpodstawowy"/>
        <w:ind w:left="0"/>
      </w:pPr>
    </w:p>
    <w:p w14:paraId="48A57994" w14:textId="77777777" w:rsidR="00E84188" w:rsidRDefault="0009430E">
      <w:pPr>
        <w:pStyle w:val="Tekstpodstawowy"/>
      </w:pPr>
      <w:r>
        <w:t>Podmiot</w:t>
      </w:r>
      <w:r>
        <w:rPr>
          <w:spacing w:val="-5"/>
        </w:rPr>
        <w:t xml:space="preserve"> </w:t>
      </w:r>
      <w:r>
        <w:t>wprowadzający</w:t>
      </w:r>
      <w:r>
        <w:rPr>
          <w:spacing w:val="-3"/>
        </w:rPr>
        <w:t xml:space="preserve"> </w:t>
      </w:r>
      <w:r>
        <w:t>środek</w:t>
      </w:r>
      <w:r>
        <w:rPr>
          <w:spacing w:val="-4"/>
        </w:rPr>
        <w:t xml:space="preserve"> </w:t>
      </w:r>
      <w:r>
        <w:t>ochrony</w:t>
      </w:r>
      <w:r>
        <w:rPr>
          <w:spacing w:val="-4"/>
        </w:rPr>
        <w:t xml:space="preserve"> </w:t>
      </w:r>
      <w:r>
        <w:t>roślin</w:t>
      </w:r>
      <w:r>
        <w:rPr>
          <w:spacing w:val="-4"/>
        </w:rPr>
        <w:t xml:space="preserve"> </w:t>
      </w:r>
      <w:r>
        <w:t>na</w:t>
      </w:r>
      <w:r>
        <w:rPr>
          <w:spacing w:val="-5"/>
        </w:rPr>
        <w:t xml:space="preserve"> </w:t>
      </w:r>
      <w:r>
        <w:t>terytorium</w:t>
      </w:r>
      <w:r>
        <w:rPr>
          <w:spacing w:val="-5"/>
        </w:rPr>
        <w:t xml:space="preserve"> </w:t>
      </w:r>
      <w:r>
        <w:t>Rzeczypospolitej</w:t>
      </w:r>
      <w:r>
        <w:rPr>
          <w:spacing w:val="-4"/>
        </w:rPr>
        <w:t xml:space="preserve"> </w:t>
      </w:r>
      <w:r>
        <w:rPr>
          <w:spacing w:val="-2"/>
        </w:rPr>
        <w:t>Polskiej:</w:t>
      </w:r>
    </w:p>
    <w:p w14:paraId="0F3609CC" w14:textId="77777777" w:rsidR="00E84188" w:rsidRDefault="0009430E">
      <w:pPr>
        <w:pStyle w:val="Tekstpodstawowy"/>
      </w:pPr>
      <w:proofErr w:type="spellStart"/>
      <w:r>
        <w:t>Sumi</w:t>
      </w:r>
      <w:proofErr w:type="spellEnd"/>
      <w:r>
        <w:rPr>
          <w:spacing w:val="2"/>
        </w:rPr>
        <w:t xml:space="preserve"> </w:t>
      </w:r>
      <w:r>
        <w:t>Agro</w:t>
      </w:r>
      <w:r>
        <w:rPr>
          <w:spacing w:val="3"/>
        </w:rPr>
        <w:t xml:space="preserve"> </w:t>
      </w:r>
      <w:r>
        <w:t>Poland</w:t>
      </w:r>
      <w:r>
        <w:rPr>
          <w:spacing w:val="3"/>
        </w:rPr>
        <w:t xml:space="preserve"> </w:t>
      </w:r>
      <w:r>
        <w:t>Sp.</w:t>
      </w:r>
      <w:r>
        <w:rPr>
          <w:spacing w:val="3"/>
        </w:rPr>
        <w:t xml:space="preserve"> </w:t>
      </w:r>
      <w:r>
        <w:t>z</w:t>
      </w:r>
      <w:r>
        <w:rPr>
          <w:spacing w:val="2"/>
        </w:rPr>
        <w:t xml:space="preserve"> </w:t>
      </w:r>
      <w:r>
        <w:t>o.o.,</w:t>
      </w:r>
      <w:r>
        <w:rPr>
          <w:spacing w:val="3"/>
        </w:rPr>
        <w:t xml:space="preserve"> </w:t>
      </w:r>
      <w:r>
        <w:t>ul.</w:t>
      </w:r>
      <w:r>
        <w:rPr>
          <w:spacing w:val="3"/>
        </w:rPr>
        <w:t xml:space="preserve"> </w:t>
      </w:r>
      <w:r>
        <w:t>Bonifraterska</w:t>
      </w:r>
      <w:r>
        <w:rPr>
          <w:spacing w:val="5"/>
        </w:rPr>
        <w:t xml:space="preserve"> </w:t>
      </w:r>
      <w:r>
        <w:t>17,</w:t>
      </w:r>
      <w:r>
        <w:rPr>
          <w:spacing w:val="3"/>
        </w:rPr>
        <w:t xml:space="preserve"> </w:t>
      </w:r>
      <w:r>
        <w:t>00-203</w:t>
      </w:r>
      <w:r>
        <w:rPr>
          <w:spacing w:val="2"/>
        </w:rPr>
        <w:t xml:space="preserve"> </w:t>
      </w:r>
      <w:r>
        <w:t>Warszawa,</w:t>
      </w:r>
      <w:r>
        <w:rPr>
          <w:spacing w:val="3"/>
        </w:rPr>
        <w:t xml:space="preserve"> </w:t>
      </w:r>
      <w:r>
        <w:t>tel.:</w:t>
      </w:r>
      <w:r>
        <w:rPr>
          <w:spacing w:val="4"/>
        </w:rPr>
        <w:t xml:space="preserve"> </w:t>
      </w:r>
      <w:r>
        <w:t>+48</w:t>
      </w:r>
      <w:r>
        <w:rPr>
          <w:spacing w:val="3"/>
        </w:rPr>
        <w:t xml:space="preserve"> </w:t>
      </w:r>
      <w:r>
        <w:t>22</w:t>
      </w:r>
      <w:r>
        <w:rPr>
          <w:spacing w:val="2"/>
        </w:rPr>
        <w:t xml:space="preserve"> </w:t>
      </w:r>
      <w:r>
        <w:t>637</w:t>
      </w:r>
      <w:r>
        <w:rPr>
          <w:spacing w:val="3"/>
        </w:rPr>
        <w:t xml:space="preserve"> </w:t>
      </w:r>
      <w:r>
        <w:t>32</w:t>
      </w:r>
      <w:r>
        <w:rPr>
          <w:spacing w:val="3"/>
        </w:rPr>
        <w:t xml:space="preserve"> </w:t>
      </w:r>
      <w:r>
        <w:t>37,</w:t>
      </w:r>
      <w:r>
        <w:rPr>
          <w:spacing w:val="3"/>
        </w:rPr>
        <w:t xml:space="preserve"> </w:t>
      </w:r>
      <w:r>
        <w:t>fax:</w:t>
      </w:r>
      <w:r>
        <w:rPr>
          <w:spacing w:val="4"/>
        </w:rPr>
        <w:t xml:space="preserve"> </w:t>
      </w:r>
      <w:r>
        <w:rPr>
          <w:spacing w:val="-5"/>
        </w:rPr>
        <w:t>+48</w:t>
      </w:r>
    </w:p>
    <w:p w14:paraId="27228139" w14:textId="77777777" w:rsidR="00E84188" w:rsidRDefault="0009430E">
      <w:pPr>
        <w:pStyle w:val="Tekstpodstawowy"/>
      </w:pPr>
      <w:r>
        <w:t>22</w:t>
      </w:r>
      <w:r>
        <w:rPr>
          <w:spacing w:val="-4"/>
        </w:rPr>
        <w:t xml:space="preserve"> </w:t>
      </w:r>
      <w:r>
        <w:t>637</w:t>
      </w:r>
      <w:r>
        <w:rPr>
          <w:spacing w:val="-3"/>
        </w:rPr>
        <w:t xml:space="preserve"> </w:t>
      </w:r>
      <w:r>
        <w:t>32</w:t>
      </w:r>
      <w:r>
        <w:rPr>
          <w:spacing w:val="-3"/>
        </w:rPr>
        <w:t xml:space="preserve"> </w:t>
      </w:r>
      <w:r>
        <w:t>38,</w:t>
      </w:r>
      <w:r>
        <w:rPr>
          <w:spacing w:val="-3"/>
        </w:rPr>
        <w:t xml:space="preserve"> </w:t>
      </w:r>
      <w:r>
        <w:t>e-</w:t>
      </w:r>
      <w:r>
        <w:rPr>
          <w:spacing w:val="-3"/>
        </w:rPr>
        <w:t xml:space="preserve"> </w:t>
      </w:r>
      <w:r>
        <w:t>mail:</w:t>
      </w:r>
      <w:r>
        <w:rPr>
          <w:spacing w:val="-4"/>
        </w:rPr>
        <w:t xml:space="preserve"> </w:t>
      </w:r>
      <w:hyperlink r:id="rId7">
        <w:r w:rsidR="00E84188">
          <w:rPr>
            <w:u w:val="single"/>
          </w:rPr>
          <w:t>biuro@sumiagro.pl</w:t>
        </w:r>
      </w:hyperlink>
      <w:r>
        <w:t>;</w:t>
      </w:r>
      <w:r>
        <w:rPr>
          <w:spacing w:val="-3"/>
        </w:rPr>
        <w:t xml:space="preserve"> </w:t>
      </w:r>
      <w:hyperlink r:id="rId8">
        <w:r w:rsidR="00E84188">
          <w:rPr>
            <w:spacing w:val="-2"/>
            <w:u w:val="single"/>
          </w:rPr>
          <w:t>www.sumiagro.pl</w:t>
        </w:r>
      </w:hyperlink>
    </w:p>
    <w:p w14:paraId="71C41E54" w14:textId="77777777" w:rsidR="00E84188" w:rsidRDefault="00E84188">
      <w:pPr>
        <w:pStyle w:val="Tekstpodstawowy"/>
        <w:ind w:left="0"/>
      </w:pPr>
    </w:p>
    <w:p w14:paraId="0BCC6651" w14:textId="77777777" w:rsidR="00E84188" w:rsidRDefault="0009430E">
      <w:pPr>
        <w:pStyle w:val="Tekstpodstawowy"/>
      </w:pPr>
      <w:r>
        <w:t>Podmiot</w:t>
      </w:r>
      <w:r>
        <w:rPr>
          <w:spacing w:val="-6"/>
        </w:rPr>
        <w:t xml:space="preserve"> </w:t>
      </w:r>
      <w:r>
        <w:t>odpowiedzialny</w:t>
      </w:r>
      <w:r>
        <w:rPr>
          <w:spacing w:val="-4"/>
        </w:rPr>
        <w:t xml:space="preserve"> </w:t>
      </w:r>
      <w:r>
        <w:t>za</w:t>
      </w:r>
      <w:r>
        <w:rPr>
          <w:spacing w:val="-5"/>
        </w:rPr>
        <w:t xml:space="preserve"> </w:t>
      </w:r>
      <w:r>
        <w:t>końcowe</w:t>
      </w:r>
      <w:r>
        <w:rPr>
          <w:spacing w:val="-5"/>
        </w:rPr>
        <w:t xml:space="preserve"> </w:t>
      </w:r>
      <w:r>
        <w:t>pakowanie</w:t>
      </w:r>
      <w:r>
        <w:rPr>
          <w:spacing w:val="-1"/>
        </w:rPr>
        <w:t xml:space="preserve"> </w:t>
      </w:r>
      <w:r>
        <w:t>i</w:t>
      </w:r>
      <w:r>
        <w:rPr>
          <w:spacing w:val="-5"/>
        </w:rPr>
        <w:t xml:space="preserve"> </w:t>
      </w:r>
      <w:r>
        <w:t>etykietowanie</w:t>
      </w:r>
      <w:r>
        <w:rPr>
          <w:spacing w:val="-5"/>
        </w:rPr>
        <w:t xml:space="preserve"> </w:t>
      </w:r>
      <w:r>
        <w:t>środka</w:t>
      </w:r>
      <w:r>
        <w:rPr>
          <w:spacing w:val="-5"/>
        </w:rPr>
        <w:t xml:space="preserve"> </w:t>
      </w:r>
      <w:r>
        <w:t>ochrony</w:t>
      </w:r>
      <w:r>
        <w:rPr>
          <w:spacing w:val="-1"/>
        </w:rPr>
        <w:t xml:space="preserve"> </w:t>
      </w:r>
      <w:r>
        <w:rPr>
          <w:spacing w:val="-2"/>
        </w:rPr>
        <w:t>roślin:</w:t>
      </w:r>
    </w:p>
    <w:p w14:paraId="3B7DF72F" w14:textId="77777777" w:rsidR="00E84188" w:rsidRDefault="0009430E">
      <w:pPr>
        <w:ind w:left="116"/>
      </w:pPr>
      <w:r>
        <w:rPr>
          <w:spacing w:val="-5"/>
        </w:rPr>
        <w:t>……</w:t>
      </w:r>
    </w:p>
    <w:p w14:paraId="6A80A408" w14:textId="77777777" w:rsidR="00E84188" w:rsidRDefault="0009430E">
      <w:pPr>
        <w:pStyle w:val="Tytu"/>
      </w:pPr>
      <w:r>
        <w:rPr>
          <w:spacing w:val="-2"/>
        </w:rPr>
        <w:t>CONFIRM</w:t>
      </w:r>
    </w:p>
    <w:p w14:paraId="6421BE91" w14:textId="77777777" w:rsidR="00E84188" w:rsidRDefault="0009430E">
      <w:pPr>
        <w:pStyle w:val="Tekstpodstawowy"/>
        <w:spacing w:before="253"/>
        <w:ind w:left="0" w:right="221"/>
        <w:jc w:val="center"/>
      </w:pPr>
      <w:r>
        <w:rPr>
          <w:u w:val="single"/>
        </w:rPr>
        <w:t>Środek</w:t>
      </w:r>
      <w:r>
        <w:rPr>
          <w:spacing w:val="-5"/>
          <w:u w:val="single"/>
        </w:rPr>
        <w:t xml:space="preserve"> </w:t>
      </w:r>
      <w:r>
        <w:rPr>
          <w:u w:val="single"/>
        </w:rPr>
        <w:t>przeznaczony</w:t>
      </w:r>
      <w:r>
        <w:rPr>
          <w:spacing w:val="-4"/>
          <w:u w:val="single"/>
        </w:rPr>
        <w:t xml:space="preserve"> </w:t>
      </w:r>
      <w:r>
        <w:rPr>
          <w:u w:val="single"/>
        </w:rPr>
        <w:t>do</w:t>
      </w:r>
      <w:r>
        <w:rPr>
          <w:spacing w:val="-4"/>
          <w:u w:val="single"/>
        </w:rPr>
        <w:t xml:space="preserve"> </w:t>
      </w:r>
      <w:r>
        <w:rPr>
          <w:u w:val="single"/>
        </w:rPr>
        <w:t>stosowania</w:t>
      </w:r>
      <w:r>
        <w:rPr>
          <w:spacing w:val="-5"/>
          <w:u w:val="single"/>
        </w:rPr>
        <w:t xml:space="preserve"> </w:t>
      </w:r>
      <w:r>
        <w:rPr>
          <w:u w:val="single"/>
        </w:rPr>
        <w:t>przez</w:t>
      </w:r>
      <w:r>
        <w:rPr>
          <w:spacing w:val="-5"/>
          <w:u w:val="single"/>
        </w:rPr>
        <w:t xml:space="preserve"> </w:t>
      </w:r>
      <w:r>
        <w:rPr>
          <w:u w:val="single"/>
        </w:rPr>
        <w:t>użytkowników</w:t>
      </w:r>
      <w:r>
        <w:rPr>
          <w:spacing w:val="-4"/>
          <w:u w:val="single"/>
        </w:rPr>
        <w:t xml:space="preserve"> </w:t>
      </w:r>
      <w:r>
        <w:rPr>
          <w:spacing w:val="-2"/>
          <w:u w:val="single"/>
        </w:rPr>
        <w:t>profesjonalnych</w:t>
      </w:r>
    </w:p>
    <w:p w14:paraId="7D989D95" w14:textId="77777777" w:rsidR="00E84188" w:rsidRPr="00C74677" w:rsidRDefault="0009430E">
      <w:pPr>
        <w:pStyle w:val="Tekstpodstawowy"/>
        <w:spacing w:before="253"/>
        <w:rPr>
          <w:b/>
          <w:bCs/>
        </w:rPr>
      </w:pPr>
      <w:r>
        <w:t>Zawartość</w:t>
      </w:r>
      <w:r>
        <w:rPr>
          <w:spacing w:val="-10"/>
        </w:rPr>
        <w:t xml:space="preserve"> </w:t>
      </w:r>
      <w:r>
        <w:t>substancji</w:t>
      </w:r>
      <w:r>
        <w:rPr>
          <w:spacing w:val="-9"/>
        </w:rPr>
        <w:t xml:space="preserve"> </w:t>
      </w:r>
      <w:r>
        <w:rPr>
          <w:spacing w:val="-2"/>
        </w:rPr>
        <w:t>czynnej:</w:t>
      </w:r>
    </w:p>
    <w:p w14:paraId="62E26652" w14:textId="77777777" w:rsidR="00E84188" w:rsidRDefault="0009430E">
      <w:pPr>
        <w:pStyle w:val="Tekstpodstawowy"/>
      </w:pPr>
      <w:proofErr w:type="spellStart"/>
      <w:r>
        <w:t>tebufenozyd</w:t>
      </w:r>
      <w:proofErr w:type="spellEnd"/>
      <w:r>
        <w:rPr>
          <w:spacing w:val="52"/>
        </w:rPr>
        <w:t xml:space="preserve"> </w:t>
      </w:r>
      <w:r>
        <w:t>(związek z</w:t>
      </w:r>
      <w:r>
        <w:rPr>
          <w:spacing w:val="-1"/>
        </w:rPr>
        <w:t xml:space="preserve"> </w:t>
      </w:r>
      <w:r>
        <w:t>grupy pochodnych</w:t>
      </w:r>
      <w:r>
        <w:rPr>
          <w:spacing w:val="-1"/>
        </w:rPr>
        <w:t xml:space="preserve"> </w:t>
      </w:r>
      <w:proofErr w:type="spellStart"/>
      <w:r>
        <w:t>diacylohydrazyn</w:t>
      </w:r>
      <w:proofErr w:type="spellEnd"/>
      <w:r>
        <w:t>) – 240 g/l</w:t>
      </w:r>
      <w:r>
        <w:rPr>
          <w:spacing w:val="-1"/>
        </w:rPr>
        <w:t xml:space="preserve"> </w:t>
      </w:r>
      <w:r>
        <w:t xml:space="preserve">(22,49 </w:t>
      </w:r>
      <w:r>
        <w:rPr>
          <w:spacing w:val="-5"/>
        </w:rPr>
        <w:t>%)</w:t>
      </w:r>
    </w:p>
    <w:p w14:paraId="227C481C" w14:textId="77777777" w:rsidR="00E84188" w:rsidRDefault="00E84188">
      <w:pPr>
        <w:pStyle w:val="Tekstpodstawowy"/>
        <w:spacing w:before="252"/>
        <w:ind w:left="0"/>
      </w:pPr>
    </w:p>
    <w:p w14:paraId="5EA2ADCA" w14:textId="4DB1BA60" w:rsidR="00C74677" w:rsidRDefault="0009430E" w:rsidP="00C74677">
      <w:pPr>
        <w:pStyle w:val="Nagwek1"/>
        <w:spacing w:before="1"/>
        <w:ind w:left="1680" w:right="1218" w:firstLine="36"/>
        <w:jc w:val="center"/>
      </w:pPr>
      <w:r>
        <w:t>Zezwolenie</w:t>
      </w:r>
      <w:r>
        <w:rPr>
          <w:spacing w:val="-1"/>
        </w:rPr>
        <w:t xml:space="preserve"> </w:t>
      </w:r>
      <w:proofErr w:type="spellStart"/>
      <w:r>
        <w:t>MRiRW</w:t>
      </w:r>
      <w:proofErr w:type="spellEnd"/>
      <w:r>
        <w:t xml:space="preserve"> nr</w:t>
      </w:r>
      <w:r>
        <w:rPr>
          <w:spacing w:val="-1"/>
        </w:rPr>
        <w:t xml:space="preserve"> </w:t>
      </w:r>
      <w:r>
        <w:t>R</w:t>
      </w:r>
      <w:r w:rsidR="00C74677">
        <w:t>/j-</w:t>
      </w:r>
      <w:r w:rsidR="00E65798">
        <w:t xml:space="preserve"> </w:t>
      </w:r>
      <w:r w:rsidR="00E900DB">
        <w:t>1</w:t>
      </w:r>
      <w:r w:rsidR="00C74677">
        <w:t xml:space="preserve">/2025 z dnia </w:t>
      </w:r>
      <w:r w:rsidR="00FD546C">
        <w:t>02.</w:t>
      </w:r>
      <w:r w:rsidR="00C74677">
        <w:t xml:space="preserve"> 0</w:t>
      </w:r>
      <w:r w:rsidR="00E65798">
        <w:t>4</w:t>
      </w:r>
      <w:r w:rsidR="00C74677">
        <w:t>.2025 r.</w:t>
      </w:r>
    </w:p>
    <w:p w14:paraId="203612EB" w14:textId="77777777" w:rsidR="007521BA" w:rsidRDefault="00C74677" w:rsidP="00C74677">
      <w:pPr>
        <w:pStyle w:val="Nagwek1"/>
        <w:spacing w:before="1"/>
        <w:ind w:left="1680" w:right="1218" w:firstLine="36"/>
        <w:jc w:val="center"/>
      </w:pPr>
      <w:r>
        <w:t xml:space="preserve">na wprowadzanie do obrotu środka ochrony roślin </w:t>
      </w:r>
      <w:proofErr w:type="spellStart"/>
      <w:r w:rsidR="007521BA">
        <w:t>Confirm</w:t>
      </w:r>
      <w:proofErr w:type="spellEnd"/>
      <w:r w:rsidR="007521BA">
        <w:t xml:space="preserve"> </w:t>
      </w:r>
    </w:p>
    <w:p w14:paraId="14E7185E" w14:textId="23D0E6E1" w:rsidR="00E84188" w:rsidRDefault="00C74677" w:rsidP="00C74677">
      <w:pPr>
        <w:pStyle w:val="Nagwek1"/>
        <w:spacing w:before="1"/>
        <w:ind w:left="1680" w:right="1218" w:firstLine="36"/>
        <w:jc w:val="center"/>
      </w:pPr>
      <w:r>
        <w:t xml:space="preserve">od dnia 15 </w:t>
      </w:r>
      <w:r w:rsidR="00F7102E">
        <w:t xml:space="preserve">kwietnia </w:t>
      </w:r>
      <w:r>
        <w:t>2025</w:t>
      </w:r>
      <w:r w:rsidR="00F7102E">
        <w:t xml:space="preserve"> r.</w:t>
      </w:r>
      <w:r>
        <w:t xml:space="preserve"> do dnia 15 czerwca 2025 r.</w:t>
      </w:r>
    </w:p>
    <w:p w14:paraId="009E787D" w14:textId="77777777" w:rsidR="00E84188" w:rsidRDefault="00E84188" w:rsidP="00C74677">
      <w:pPr>
        <w:pStyle w:val="Tekstpodstawowy"/>
        <w:ind w:left="0"/>
        <w:jc w:val="center"/>
        <w:rPr>
          <w:b/>
          <w:sz w:val="20"/>
        </w:rPr>
      </w:pPr>
    </w:p>
    <w:p w14:paraId="5A80F893" w14:textId="77777777" w:rsidR="00E84188" w:rsidRDefault="00E84188">
      <w:pPr>
        <w:pStyle w:val="Tekstpodstawowy"/>
        <w:ind w:left="0"/>
        <w:rPr>
          <w:b/>
          <w:sz w:val="20"/>
        </w:rPr>
      </w:pPr>
    </w:p>
    <w:p w14:paraId="20CCFCD7" w14:textId="77777777" w:rsidR="00E84188" w:rsidRDefault="00E84188">
      <w:pPr>
        <w:pStyle w:val="Tekstpodstawowy"/>
        <w:spacing w:before="68" w:after="1"/>
        <w:ind w:left="0"/>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7151"/>
      </w:tblGrid>
      <w:tr w:rsidR="00E84188" w14:paraId="44F4AB85" w14:textId="77777777">
        <w:trPr>
          <w:trHeight w:val="1557"/>
        </w:trPr>
        <w:tc>
          <w:tcPr>
            <w:tcW w:w="9288" w:type="dxa"/>
            <w:gridSpan w:val="2"/>
          </w:tcPr>
          <w:p w14:paraId="730C9673" w14:textId="77777777" w:rsidR="00E84188" w:rsidRDefault="0009430E">
            <w:pPr>
              <w:pStyle w:val="TableParagraph"/>
              <w:spacing w:line="240" w:lineRule="auto"/>
              <w:ind w:left="108"/>
              <w:rPr>
                <w:sz w:val="20"/>
              </w:rPr>
            </w:pPr>
            <w:r>
              <w:rPr>
                <w:noProof/>
                <w:sz w:val="20"/>
              </w:rPr>
              <w:drawing>
                <wp:inline distT="0" distB="0" distL="0" distR="0" wp14:anchorId="3881D28D" wp14:editId="677749EE">
                  <wp:extent cx="828675" cy="8286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828675" cy="828675"/>
                          </a:xfrm>
                          <a:prstGeom prst="rect">
                            <a:avLst/>
                          </a:prstGeom>
                        </pic:spPr>
                      </pic:pic>
                    </a:graphicData>
                  </a:graphic>
                </wp:inline>
              </w:drawing>
            </w:r>
          </w:p>
        </w:tc>
      </w:tr>
      <w:tr w:rsidR="00E84188" w14:paraId="2D7DCCCB" w14:textId="77777777">
        <w:trPr>
          <w:trHeight w:val="252"/>
        </w:trPr>
        <w:tc>
          <w:tcPr>
            <w:tcW w:w="9288" w:type="dxa"/>
            <w:gridSpan w:val="2"/>
          </w:tcPr>
          <w:p w14:paraId="7964DCF6" w14:textId="77777777" w:rsidR="00E84188" w:rsidRDefault="0009430E">
            <w:pPr>
              <w:pStyle w:val="TableParagraph"/>
              <w:ind w:left="108"/>
            </w:pPr>
            <w:r>
              <w:rPr>
                <w:spacing w:val="-2"/>
              </w:rPr>
              <w:t>UWAGA</w:t>
            </w:r>
          </w:p>
        </w:tc>
      </w:tr>
      <w:tr w:rsidR="00E84188" w14:paraId="64D087F3" w14:textId="77777777">
        <w:trPr>
          <w:trHeight w:val="252"/>
        </w:trPr>
        <w:tc>
          <w:tcPr>
            <w:tcW w:w="2137" w:type="dxa"/>
          </w:tcPr>
          <w:p w14:paraId="4E26524D" w14:textId="77777777" w:rsidR="00E84188" w:rsidRDefault="0009430E">
            <w:pPr>
              <w:pStyle w:val="TableParagraph"/>
              <w:ind w:left="108"/>
            </w:pPr>
            <w:r>
              <w:rPr>
                <w:spacing w:val="-4"/>
              </w:rPr>
              <w:t>H410</w:t>
            </w:r>
          </w:p>
        </w:tc>
        <w:tc>
          <w:tcPr>
            <w:tcW w:w="7151" w:type="dxa"/>
          </w:tcPr>
          <w:p w14:paraId="2F30238C" w14:textId="77777777" w:rsidR="00E84188" w:rsidRDefault="0009430E">
            <w:pPr>
              <w:pStyle w:val="TableParagraph"/>
            </w:pPr>
            <w:r>
              <w:t>Działa</w:t>
            </w:r>
            <w:r>
              <w:rPr>
                <w:spacing w:val="-7"/>
              </w:rPr>
              <w:t xml:space="preserve"> </w:t>
            </w:r>
            <w:r>
              <w:t>bardzo</w:t>
            </w:r>
            <w:r>
              <w:rPr>
                <w:spacing w:val="-7"/>
              </w:rPr>
              <w:t xml:space="preserve"> </w:t>
            </w:r>
            <w:r>
              <w:t>toksycznie</w:t>
            </w:r>
            <w:r>
              <w:rPr>
                <w:spacing w:val="-5"/>
              </w:rPr>
              <w:t xml:space="preserve"> </w:t>
            </w:r>
            <w:r>
              <w:t>na</w:t>
            </w:r>
            <w:r>
              <w:rPr>
                <w:spacing w:val="-6"/>
              </w:rPr>
              <w:t xml:space="preserve"> </w:t>
            </w:r>
            <w:r>
              <w:t>organizmy</w:t>
            </w:r>
            <w:r>
              <w:rPr>
                <w:spacing w:val="-7"/>
              </w:rPr>
              <w:t xml:space="preserve"> </w:t>
            </w:r>
            <w:r>
              <w:t>wodne,</w:t>
            </w:r>
            <w:r>
              <w:rPr>
                <w:spacing w:val="-7"/>
              </w:rPr>
              <w:t xml:space="preserve"> </w:t>
            </w:r>
            <w:r>
              <w:t>powodując</w:t>
            </w:r>
            <w:r>
              <w:rPr>
                <w:spacing w:val="-5"/>
              </w:rPr>
              <w:t xml:space="preserve"> </w:t>
            </w:r>
            <w:r>
              <w:t>długotrwałe</w:t>
            </w:r>
            <w:r>
              <w:rPr>
                <w:spacing w:val="-5"/>
              </w:rPr>
              <w:t xml:space="preserve"> </w:t>
            </w:r>
            <w:r>
              <w:rPr>
                <w:spacing w:val="-2"/>
              </w:rPr>
              <w:t>skutki.</w:t>
            </w:r>
          </w:p>
        </w:tc>
      </w:tr>
      <w:tr w:rsidR="00E84188" w14:paraId="1F0523F6" w14:textId="77777777">
        <w:trPr>
          <w:trHeight w:val="257"/>
        </w:trPr>
        <w:tc>
          <w:tcPr>
            <w:tcW w:w="2137" w:type="dxa"/>
            <w:tcBorders>
              <w:bottom w:val="nil"/>
            </w:tcBorders>
          </w:tcPr>
          <w:p w14:paraId="2EFC6A2B" w14:textId="77777777" w:rsidR="00E84188" w:rsidRDefault="0009430E">
            <w:pPr>
              <w:pStyle w:val="TableParagraph"/>
              <w:spacing w:line="238" w:lineRule="exact"/>
              <w:ind w:left="108"/>
            </w:pPr>
            <w:r>
              <w:rPr>
                <w:spacing w:val="-2"/>
              </w:rPr>
              <w:t>EUH208</w:t>
            </w:r>
          </w:p>
        </w:tc>
        <w:tc>
          <w:tcPr>
            <w:tcW w:w="7151" w:type="dxa"/>
            <w:tcBorders>
              <w:bottom w:val="nil"/>
            </w:tcBorders>
          </w:tcPr>
          <w:p w14:paraId="2481B4E3" w14:textId="77777777" w:rsidR="00E84188" w:rsidRDefault="0009430E">
            <w:pPr>
              <w:pStyle w:val="TableParagraph"/>
              <w:spacing w:line="238" w:lineRule="exact"/>
            </w:pPr>
            <w:r>
              <w:t>Zawiera</w:t>
            </w:r>
            <w:r>
              <w:rPr>
                <w:spacing w:val="21"/>
              </w:rPr>
              <w:t xml:space="preserve"> </w:t>
            </w:r>
            <w:r>
              <w:t>1,2</w:t>
            </w:r>
            <w:r>
              <w:rPr>
                <w:spacing w:val="23"/>
              </w:rPr>
              <w:t xml:space="preserve"> </w:t>
            </w:r>
            <w:r>
              <w:t>benzoizotiazol-3(2H)-on.</w:t>
            </w:r>
            <w:r>
              <w:rPr>
                <w:spacing w:val="22"/>
              </w:rPr>
              <w:t xml:space="preserve"> </w:t>
            </w:r>
            <w:r>
              <w:t>Może</w:t>
            </w:r>
            <w:r>
              <w:rPr>
                <w:spacing w:val="24"/>
              </w:rPr>
              <w:t xml:space="preserve"> </w:t>
            </w:r>
            <w:r>
              <w:t>powodować</w:t>
            </w:r>
            <w:r>
              <w:rPr>
                <w:spacing w:val="24"/>
              </w:rPr>
              <w:t xml:space="preserve"> </w:t>
            </w:r>
            <w:r>
              <w:t>wystąpienie</w:t>
            </w:r>
            <w:r>
              <w:rPr>
                <w:spacing w:val="25"/>
              </w:rPr>
              <w:t xml:space="preserve"> </w:t>
            </w:r>
            <w:r>
              <w:rPr>
                <w:spacing w:val="-2"/>
              </w:rPr>
              <w:t>reakcji</w:t>
            </w:r>
          </w:p>
        </w:tc>
      </w:tr>
      <w:tr w:rsidR="00E84188" w14:paraId="23A39501" w14:textId="77777777">
        <w:trPr>
          <w:trHeight w:val="252"/>
        </w:trPr>
        <w:tc>
          <w:tcPr>
            <w:tcW w:w="2137" w:type="dxa"/>
            <w:tcBorders>
              <w:top w:val="nil"/>
              <w:bottom w:val="nil"/>
            </w:tcBorders>
          </w:tcPr>
          <w:p w14:paraId="23415063" w14:textId="77777777" w:rsidR="00E84188" w:rsidRDefault="00E84188">
            <w:pPr>
              <w:pStyle w:val="TableParagraph"/>
              <w:spacing w:line="240" w:lineRule="auto"/>
              <w:ind w:left="0"/>
              <w:rPr>
                <w:sz w:val="18"/>
              </w:rPr>
            </w:pPr>
          </w:p>
        </w:tc>
        <w:tc>
          <w:tcPr>
            <w:tcW w:w="7151" w:type="dxa"/>
            <w:tcBorders>
              <w:top w:val="nil"/>
              <w:bottom w:val="nil"/>
            </w:tcBorders>
          </w:tcPr>
          <w:p w14:paraId="1BB5AC66" w14:textId="77777777" w:rsidR="00E84188" w:rsidRDefault="0009430E">
            <w:pPr>
              <w:pStyle w:val="TableParagraph"/>
            </w:pPr>
            <w:r>
              <w:rPr>
                <w:spacing w:val="-2"/>
              </w:rPr>
              <w:t>alergicznej.</w:t>
            </w:r>
          </w:p>
        </w:tc>
      </w:tr>
      <w:tr w:rsidR="00E84188" w14:paraId="5BE7E34E" w14:textId="77777777">
        <w:trPr>
          <w:trHeight w:val="252"/>
        </w:trPr>
        <w:tc>
          <w:tcPr>
            <w:tcW w:w="2137" w:type="dxa"/>
            <w:tcBorders>
              <w:top w:val="nil"/>
              <w:bottom w:val="nil"/>
            </w:tcBorders>
          </w:tcPr>
          <w:p w14:paraId="559819EF" w14:textId="77777777" w:rsidR="00E84188" w:rsidRDefault="0009430E">
            <w:pPr>
              <w:pStyle w:val="TableParagraph"/>
              <w:ind w:left="108"/>
            </w:pPr>
            <w:r>
              <w:t>EUH</w:t>
            </w:r>
            <w:r>
              <w:rPr>
                <w:spacing w:val="-5"/>
              </w:rPr>
              <w:t xml:space="preserve"> 401</w:t>
            </w:r>
          </w:p>
        </w:tc>
        <w:tc>
          <w:tcPr>
            <w:tcW w:w="7151" w:type="dxa"/>
            <w:tcBorders>
              <w:top w:val="nil"/>
              <w:bottom w:val="nil"/>
            </w:tcBorders>
          </w:tcPr>
          <w:p w14:paraId="4727C61B" w14:textId="77777777" w:rsidR="00E84188" w:rsidRDefault="0009430E">
            <w:pPr>
              <w:pStyle w:val="TableParagraph"/>
            </w:pPr>
            <w:r>
              <w:t>W</w:t>
            </w:r>
            <w:r>
              <w:rPr>
                <w:spacing w:val="-8"/>
              </w:rPr>
              <w:t xml:space="preserve"> </w:t>
            </w:r>
            <w:r>
              <w:t>celu</w:t>
            </w:r>
            <w:r>
              <w:rPr>
                <w:spacing w:val="-7"/>
              </w:rPr>
              <w:t xml:space="preserve"> </w:t>
            </w:r>
            <w:r>
              <w:t>uniknięcia</w:t>
            </w:r>
            <w:r>
              <w:rPr>
                <w:spacing w:val="-6"/>
              </w:rPr>
              <w:t xml:space="preserve"> </w:t>
            </w:r>
            <w:r>
              <w:t>zagrożeń</w:t>
            </w:r>
            <w:r>
              <w:rPr>
                <w:spacing w:val="-7"/>
              </w:rPr>
              <w:t xml:space="preserve"> </w:t>
            </w:r>
            <w:r>
              <w:t>dla</w:t>
            </w:r>
            <w:r>
              <w:rPr>
                <w:spacing w:val="-7"/>
              </w:rPr>
              <w:t xml:space="preserve"> </w:t>
            </w:r>
            <w:r>
              <w:t>zdrowia</w:t>
            </w:r>
            <w:r>
              <w:rPr>
                <w:spacing w:val="-6"/>
              </w:rPr>
              <w:t xml:space="preserve"> </w:t>
            </w:r>
            <w:r>
              <w:t>ludzi</w:t>
            </w:r>
            <w:r>
              <w:rPr>
                <w:spacing w:val="-6"/>
              </w:rPr>
              <w:t xml:space="preserve"> </w:t>
            </w:r>
            <w:r>
              <w:t>i</w:t>
            </w:r>
            <w:r>
              <w:rPr>
                <w:spacing w:val="-7"/>
              </w:rPr>
              <w:t xml:space="preserve"> </w:t>
            </w:r>
            <w:r>
              <w:t>środowiska,</w:t>
            </w:r>
            <w:r>
              <w:rPr>
                <w:spacing w:val="-7"/>
              </w:rPr>
              <w:t xml:space="preserve"> </w:t>
            </w:r>
            <w:r>
              <w:t>należy</w:t>
            </w:r>
            <w:r>
              <w:rPr>
                <w:spacing w:val="-7"/>
              </w:rPr>
              <w:t xml:space="preserve"> </w:t>
            </w:r>
            <w:r>
              <w:rPr>
                <w:spacing w:val="-2"/>
              </w:rPr>
              <w:t>postępować</w:t>
            </w:r>
          </w:p>
        </w:tc>
      </w:tr>
      <w:tr w:rsidR="00E84188" w14:paraId="2A2D8839" w14:textId="77777777">
        <w:trPr>
          <w:trHeight w:val="248"/>
        </w:trPr>
        <w:tc>
          <w:tcPr>
            <w:tcW w:w="2137" w:type="dxa"/>
            <w:tcBorders>
              <w:top w:val="nil"/>
            </w:tcBorders>
          </w:tcPr>
          <w:p w14:paraId="6A081DF2" w14:textId="77777777" w:rsidR="00E84188" w:rsidRDefault="00E84188">
            <w:pPr>
              <w:pStyle w:val="TableParagraph"/>
              <w:spacing w:line="240" w:lineRule="auto"/>
              <w:ind w:left="0"/>
              <w:rPr>
                <w:sz w:val="18"/>
              </w:rPr>
            </w:pPr>
          </w:p>
        </w:tc>
        <w:tc>
          <w:tcPr>
            <w:tcW w:w="7151" w:type="dxa"/>
            <w:tcBorders>
              <w:top w:val="nil"/>
            </w:tcBorders>
          </w:tcPr>
          <w:p w14:paraId="5471BB5C" w14:textId="77777777" w:rsidR="00E84188" w:rsidRDefault="0009430E">
            <w:pPr>
              <w:pStyle w:val="TableParagraph"/>
              <w:spacing w:line="228" w:lineRule="exact"/>
            </w:pPr>
            <w:r>
              <w:t>zgodnie</w:t>
            </w:r>
            <w:r>
              <w:rPr>
                <w:spacing w:val="-6"/>
              </w:rPr>
              <w:t xml:space="preserve"> </w:t>
            </w:r>
            <w:r>
              <w:t>z</w:t>
            </w:r>
            <w:r>
              <w:rPr>
                <w:spacing w:val="-6"/>
              </w:rPr>
              <w:t xml:space="preserve"> </w:t>
            </w:r>
            <w:r>
              <w:t>instrukcją</w:t>
            </w:r>
            <w:r>
              <w:rPr>
                <w:spacing w:val="-6"/>
              </w:rPr>
              <w:t xml:space="preserve"> </w:t>
            </w:r>
            <w:r>
              <w:rPr>
                <w:spacing w:val="-2"/>
              </w:rPr>
              <w:t>użycia.</w:t>
            </w:r>
          </w:p>
        </w:tc>
      </w:tr>
      <w:tr w:rsidR="00E84188" w14:paraId="3A9C73BD" w14:textId="77777777">
        <w:trPr>
          <w:trHeight w:val="252"/>
        </w:trPr>
        <w:tc>
          <w:tcPr>
            <w:tcW w:w="2137" w:type="dxa"/>
          </w:tcPr>
          <w:p w14:paraId="2FCFB758" w14:textId="77777777" w:rsidR="00E84188" w:rsidRDefault="0009430E">
            <w:pPr>
              <w:pStyle w:val="TableParagraph"/>
              <w:ind w:left="108"/>
            </w:pPr>
            <w:r>
              <w:rPr>
                <w:spacing w:val="-4"/>
              </w:rPr>
              <w:t>P391</w:t>
            </w:r>
          </w:p>
        </w:tc>
        <w:tc>
          <w:tcPr>
            <w:tcW w:w="7151" w:type="dxa"/>
          </w:tcPr>
          <w:p w14:paraId="4EB96D21" w14:textId="77777777" w:rsidR="00E84188" w:rsidRDefault="0009430E">
            <w:pPr>
              <w:pStyle w:val="TableParagraph"/>
            </w:pPr>
            <w:r>
              <w:t>Zebrać</w:t>
            </w:r>
            <w:r>
              <w:rPr>
                <w:spacing w:val="-6"/>
              </w:rPr>
              <w:t xml:space="preserve"> </w:t>
            </w:r>
            <w:r>
              <w:rPr>
                <w:spacing w:val="-2"/>
              </w:rPr>
              <w:t>wyciek.</w:t>
            </w:r>
          </w:p>
        </w:tc>
      </w:tr>
    </w:tbl>
    <w:p w14:paraId="1F10F0F4" w14:textId="77777777" w:rsidR="00E84188" w:rsidRDefault="00E84188">
      <w:pPr>
        <w:pStyle w:val="Tekstpodstawowy"/>
        <w:ind w:left="0"/>
        <w:rPr>
          <w:b/>
        </w:rPr>
      </w:pPr>
    </w:p>
    <w:p w14:paraId="67F88B91" w14:textId="77777777" w:rsidR="00E84188" w:rsidRDefault="00E84188">
      <w:pPr>
        <w:pStyle w:val="Tekstpodstawowy"/>
        <w:spacing w:before="126"/>
        <w:ind w:left="0"/>
        <w:rPr>
          <w:b/>
        </w:rPr>
      </w:pPr>
    </w:p>
    <w:p w14:paraId="450F2C17" w14:textId="77777777" w:rsidR="00E84188" w:rsidRDefault="0009430E">
      <w:pPr>
        <w:spacing w:before="1"/>
        <w:ind w:left="116"/>
        <w:rPr>
          <w:b/>
        </w:rPr>
      </w:pPr>
      <w:r>
        <w:rPr>
          <w:b/>
        </w:rPr>
        <w:t>OPIS</w:t>
      </w:r>
      <w:r>
        <w:rPr>
          <w:b/>
          <w:spacing w:val="-4"/>
        </w:rPr>
        <w:t xml:space="preserve"> </w:t>
      </w:r>
      <w:r>
        <w:rPr>
          <w:b/>
          <w:spacing w:val="-2"/>
        </w:rPr>
        <w:t>DZIAŁANIA</w:t>
      </w:r>
    </w:p>
    <w:p w14:paraId="721B5634" w14:textId="77777777" w:rsidR="00E84188" w:rsidRDefault="0009430E">
      <w:pPr>
        <w:pStyle w:val="Tekstpodstawowy"/>
        <w:spacing w:before="60"/>
      </w:pPr>
      <w:r>
        <w:t>INSEKTYCYD</w:t>
      </w:r>
      <w:r>
        <w:rPr>
          <w:spacing w:val="37"/>
        </w:rPr>
        <w:t xml:space="preserve"> </w:t>
      </w:r>
      <w:r>
        <w:t>w</w:t>
      </w:r>
      <w:r>
        <w:rPr>
          <w:spacing w:val="36"/>
        </w:rPr>
        <w:t xml:space="preserve"> </w:t>
      </w:r>
      <w:r>
        <w:t>formie</w:t>
      </w:r>
      <w:r>
        <w:rPr>
          <w:spacing w:val="37"/>
        </w:rPr>
        <w:t xml:space="preserve"> </w:t>
      </w:r>
      <w:r>
        <w:t>koncentratu</w:t>
      </w:r>
      <w:r>
        <w:rPr>
          <w:spacing w:val="36"/>
        </w:rPr>
        <w:t xml:space="preserve"> </w:t>
      </w:r>
      <w:r>
        <w:t>stężonej</w:t>
      </w:r>
      <w:r>
        <w:rPr>
          <w:spacing w:val="38"/>
        </w:rPr>
        <w:t xml:space="preserve"> </w:t>
      </w:r>
      <w:r>
        <w:t>zawiesiny</w:t>
      </w:r>
      <w:r>
        <w:rPr>
          <w:spacing w:val="36"/>
        </w:rPr>
        <w:t xml:space="preserve"> </w:t>
      </w:r>
      <w:r>
        <w:t>do</w:t>
      </w:r>
      <w:r>
        <w:rPr>
          <w:spacing w:val="36"/>
        </w:rPr>
        <w:t xml:space="preserve"> </w:t>
      </w:r>
      <w:r>
        <w:t>rozcieńczania</w:t>
      </w:r>
      <w:r>
        <w:rPr>
          <w:spacing w:val="39"/>
        </w:rPr>
        <w:t xml:space="preserve"> </w:t>
      </w:r>
      <w:r>
        <w:t>wodą</w:t>
      </w:r>
      <w:r>
        <w:rPr>
          <w:spacing w:val="37"/>
        </w:rPr>
        <w:t xml:space="preserve"> </w:t>
      </w:r>
      <w:r>
        <w:t>(SC)</w:t>
      </w:r>
      <w:r>
        <w:rPr>
          <w:spacing w:val="36"/>
        </w:rPr>
        <w:t xml:space="preserve"> </w:t>
      </w:r>
      <w:r>
        <w:t>o</w:t>
      </w:r>
      <w:r>
        <w:rPr>
          <w:spacing w:val="36"/>
        </w:rPr>
        <w:t xml:space="preserve"> </w:t>
      </w:r>
      <w:r>
        <w:t xml:space="preserve">działaniu </w:t>
      </w:r>
      <w:r>
        <w:rPr>
          <w:spacing w:val="-2"/>
        </w:rPr>
        <w:t>żołądkowym.</w:t>
      </w:r>
    </w:p>
    <w:p w14:paraId="1DC6FFA8" w14:textId="77777777" w:rsidR="00E84188" w:rsidRDefault="0009430E">
      <w:pPr>
        <w:pStyle w:val="Tekstpodstawowy"/>
      </w:pPr>
      <w:r>
        <w:t>Po spożyciu części roślin potraktowanych środkiem gąsienice szkodnika w przeciągu doby przestają żerować i giną. Na roślinie środek działa powierzchniowo.</w:t>
      </w:r>
    </w:p>
    <w:p w14:paraId="764A7FC2" w14:textId="77777777" w:rsidR="00E84188" w:rsidRDefault="0009430E">
      <w:pPr>
        <w:pStyle w:val="Tekstpodstawowy"/>
      </w:pPr>
      <w:r>
        <w:t>Zgodnie</w:t>
      </w:r>
      <w:r>
        <w:rPr>
          <w:spacing w:val="80"/>
        </w:rPr>
        <w:t xml:space="preserve"> </w:t>
      </w:r>
      <w:r>
        <w:t>z</w:t>
      </w:r>
      <w:r>
        <w:rPr>
          <w:spacing w:val="80"/>
        </w:rPr>
        <w:t xml:space="preserve"> </w:t>
      </w:r>
      <w:r>
        <w:t>klasyfikacją</w:t>
      </w:r>
      <w:r>
        <w:rPr>
          <w:spacing w:val="80"/>
        </w:rPr>
        <w:t xml:space="preserve"> </w:t>
      </w:r>
      <w:r>
        <w:t>IRAC</w:t>
      </w:r>
      <w:r>
        <w:rPr>
          <w:spacing w:val="80"/>
        </w:rPr>
        <w:t xml:space="preserve"> </w:t>
      </w:r>
      <w:r>
        <w:t>substancja</w:t>
      </w:r>
      <w:r>
        <w:rPr>
          <w:spacing w:val="80"/>
        </w:rPr>
        <w:t xml:space="preserve"> </w:t>
      </w:r>
      <w:r>
        <w:t>czynna</w:t>
      </w:r>
      <w:r>
        <w:rPr>
          <w:spacing w:val="80"/>
        </w:rPr>
        <w:t xml:space="preserve"> </w:t>
      </w:r>
      <w:r>
        <w:t>środka</w:t>
      </w:r>
      <w:r>
        <w:rPr>
          <w:spacing w:val="80"/>
        </w:rPr>
        <w:t xml:space="preserve"> </w:t>
      </w:r>
      <w:proofErr w:type="spellStart"/>
      <w:r>
        <w:t>tebufenozyd</w:t>
      </w:r>
      <w:proofErr w:type="spellEnd"/>
      <w:r>
        <w:rPr>
          <w:spacing w:val="80"/>
        </w:rPr>
        <w:t xml:space="preserve"> </w:t>
      </w:r>
      <w:r>
        <w:t>zaliczona</w:t>
      </w:r>
      <w:r>
        <w:rPr>
          <w:spacing w:val="80"/>
        </w:rPr>
        <w:t xml:space="preserve"> </w:t>
      </w:r>
      <w:r>
        <w:t>jest</w:t>
      </w:r>
      <w:r>
        <w:rPr>
          <w:spacing w:val="80"/>
        </w:rPr>
        <w:t xml:space="preserve"> </w:t>
      </w:r>
      <w:r>
        <w:t>do</w:t>
      </w:r>
      <w:r>
        <w:rPr>
          <w:spacing w:val="80"/>
        </w:rPr>
        <w:t xml:space="preserve"> </w:t>
      </w:r>
      <w:r>
        <w:t xml:space="preserve">grupy </w:t>
      </w:r>
      <w:proofErr w:type="spellStart"/>
      <w:r>
        <w:t>diacylohydrazyn</w:t>
      </w:r>
      <w:proofErr w:type="spellEnd"/>
      <w:r>
        <w:t xml:space="preserve"> (wg IRAC grupa 18).</w:t>
      </w:r>
    </w:p>
    <w:p w14:paraId="23142A5E" w14:textId="77777777" w:rsidR="00E84188" w:rsidRDefault="00E84188">
      <w:pPr>
        <w:pStyle w:val="Tekstpodstawowy"/>
        <w:spacing w:before="59"/>
        <w:ind w:left="0"/>
      </w:pPr>
    </w:p>
    <w:p w14:paraId="57AA1969" w14:textId="77777777" w:rsidR="00E84188" w:rsidRDefault="0009430E">
      <w:pPr>
        <w:pStyle w:val="Nagwek1"/>
        <w:spacing w:before="1"/>
      </w:pPr>
      <w:r>
        <w:t>STOSOWANIE</w:t>
      </w:r>
      <w:r>
        <w:rPr>
          <w:spacing w:val="-10"/>
        </w:rPr>
        <w:t xml:space="preserve"> </w:t>
      </w:r>
      <w:r>
        <w:rPr>
          <w:spacing w:val="-2"/>
        </w:rPr>
        <w:t>ŚRODKA</w:t>
      </w:r>
    </w:p>
    <w:p w14:paraId="339DB301" w14:textId="77777777" w:rsidR="00E84188" w:rsidRDefault="00E84188">
      <w:pPr>
        <w:pStyle w:val="Tekstpodstawowy"/>
        <w:spacing w:before="119"/>
        <w:ind w:left="0"/>
        <w:rPr>
          <w:b/>
        </w:rPr>
      </w:pPr>
    </w:p>
    <w:p w14:paraId="43E8E962" w14:textId="77777777" w:rsidR="00E84188" w:rsidRDefault="0009430E">
      <w:pPr>
        <w:spacing w:before="1"/>
        <w:ind w:left="116"/>
        <w:rPr>
          <w:b/>
        </w:rPr>
      </w:pPr>
      <w:bookmarkStart w:id="0" w:name="_Hlk194224403"/>
      <w:r>
        <w:rPr>
          <w:b/>
        </w:rPr>
        <w:t>LASY</w:t>
      </w:r>
      <w:r>
        <w:rPr>
          <w:b/>
          <w:spacing w:val="-4"/>
        </w:rPr>
        <w:t xml:space="preserve"> </w:t>
      </w:r>
      <w:r>
        <w:rPr>
          <w:b/>
          <w:spacing w:val="-2"/>
        </w:rPr>
        <w:t>SOSNOWE</w:t>
      </w:r>
    </w:p>
    <w:p w14:paraId="594E1B08" w14:textId="4E496698" w:rsidR="00E84188" w:rsidRPr="00A90D0A" w:rsidRDefault="0009430E">
      <w:pPr>
        <w:pStyle w:val="Tekstpodstawowy"/>
        <w:spacing w:before="60"/>
        <w:ind w:right="335"/>
        <w:rPr>
          <w:strike/>
        </w:rPr>
      </w:pPr>
      <w:r>
        <w:t xml:space="preserve">Środek przeznaczony do stosowania przy użyciu aparatury agrolotniczej, </w:t>
      </w:r>
      <w:r>
        <w:rPr>
          <w:u w:val="single"/>
        </w:rPr>
        <w:t xml:space="preserve">z dodatkiem </w:t>
      </w:r>
      <w:proofErr w:type="spellStart"/>
      <w:r>
        <w:rPr>
          <w:u w:val="single"/>
        </w:rPr>
        <w:t>adiuwanta</w:t>
      </w:r>
      <w:proofErr w:type="spellEnd"/>
      <w:r>
        <w:rPr>
          <w:u w:val="single"/>
        </w:rPr>
        <w:t xml:space="preserve"> Ikar</w:t>
      </w:r>
      <w:r>
        <w:t xml:space="preserve"> </w:t>
      </w:r>
      <w:r>
        <w:rPr>
          <w:u w:val="single"/>
        </w:rPr>
        <w:t xml:space="preserve">95 EC, </w:t>
      </w:r>
    </w:p>
    <w:p w14:paraId="6AA40CD7" w14:textId="77777777" w:rsidR="00331F52" w:rsidRDefault="00331F52">
      <w:pPr>
        <w:spacing w:before="79"/>
        <w:ind w:left="116"/>
        <w:rPr>
          <w:b/>
          <w:i/>
        </w:rPr>
      </w:pPr>
    </w:p>
    <w:p w14:paraId="79045475" w14:textId="77777777" w:rsidR="00331F52" w:rsidRDefault="00331F52">
      <w:pPr>
        <w:spacing w:before="79"/>
        <w:ind w:left="116"/>
        <w:rPr>
          <w:b/>
          <w:i/>
        </w:rPr>
      </w:pPr>
    </w:p>
    <w:p w14:paraId="76924EE9" w14:textId="328D7D15" w:rsidR="00E84188" w:rsidRDefault="0009430E">
      <w:pPr>
        <w:spacing w:before="79"/>
        <w:ind w:left="116"/>
        <w:rPr>
          <w:b/>
          <w:i/>
        </w:rPr>
      </w:pPr>
      <w:r>
        <w:rPr>
          <w:b/>
          <w:i/>
        </w:rPr>
        <w:t xml:space="preserve">Strzygonia </w:t>
      </w:r>
      <w:r>
        <w:rPr>
          <w:b/>
          <w:i/>
          <w:spacing w:val="-2"/>
        </w:rPr>
        <w:t>choinówka</w:t>
      </w:r>
    </w:p>
    <w:p w14:paraId="65EA474A" w14:textId="77777777" w:rsidR="00E84188" w:rsidRDefault="0009430E">
      <w:pPr>
        <w:pStyle w:val="Tekstpodstawowy"/>
        <w:spacing w:before="60"/>
      </w:pPr>
      <w:r>
        <w:t>Maksymalna/zalecana</w:t>
      </w:r>
      <w:r>
        <w:rPr>
          <w:spacing w:val="-7"/>
        </w:rPr>
        <w:t xml:space="preserve"> </w:t>
      </w:r>
      <w:r>
        <w:t>dawka</w:t>
      </w:r>
      <w:r>
        <w:rPr>
          <w:spacing w:val="-7"/>
        </w:rPr>
        <w:t xml:space="preserve"> </w:t>
      </w:r>
      <w:r>
        <w:t>dla</w:t>
      </w:r>
      <w:r>
        <w:rPr>
          <w:spacing w:val="-7"/>
        </w:rPr>
        <w:t xml:space="preserve"> </w:t>
      </w:r>
      <w:r>
        <w:t>jednorazowego</w:t>
      </w:r>
      <w:r>
        <w:rPr>
          <w:spacing w:val="-6"/>
        </w:rPr>
        <w:t xml:space="preserve"> </w:t>
      </w:r>
      <w:r>
        <w:t>zastosowania:</w:t>
      </w:r>
      <w:r>
        <w:rPr>
          <w:spacing w:val="-7"/>
        </w:rPr>
        <w:t xml:space="preserve"> </w:t>
      </w:r>
      <w:bookmarkStart w:id="1" w:name="_Hlk194225335"/>
      <w:r>
        <w:t>0,4</w:t>
      </w:r>
      <w:r>
        <w:rPr>
          <w:spacing w:val="-6"/>
        </w:rPr>
        <w:t xml:space="preserve"> </w:t>
      </w:r>
      <w:r>
        <w:rPr>
          <w:spacing w:val="-4"/>
        </w:rPr>
        <w:t>l/ha</w:t>
      </w:r>
    </w:p>
    <w:bookmarkEnd w:id="1"/>
    <w:p w14:paraId="77331EB8" w14:textId="7B43FC76" w:rsidR="00E84188" w:rsidRDefault="0009430E" w:rsidP="00AD3D0F">
      <w:pPr>
        <w:pStyle w:val="Tekstpodstawowy"/>
        <w:spacing w:before="60"/>
        <w:rPr>
          <w:spacing w:val="-2"/>
        </w:rPr>
      </w:pPr>
      <w:r>
        <w:t>Środek</w:t>
      </w:r>
      <w:r>
        <w:rPr>
          <w:spacing w:val="-10"/>
        </w:rPr>
        <w:t xml:space="preserve"> </w:t>
      </w:r>
      <w:r>
        <w:t>stosować</w:t>
      </w:r>
      <w:r>
        <w:rPr>
          <w:spacing w:val="-9"/>
        </w:rPr>
        <w:t xml:space="preserve"> </w:t>
      </w:r>
      <w:r>
        <w:t>łącznie</w:t>
      </w:r>
      <w:r>
        <w:rPr>
          <w:spacing w:val="-9"/>
        </w:rPr>
        <w:t xml:space="preserve"> </w:t>
      </w:r>
      <w:r>
        <w:t>z</w:t>
      </w:r>
      <w:r>
        <w:rPr>
          <w:spacing w:val="-10"/>
        </w:rPr>
        <w:t xml:space="preserve"> </w:t>
      </w:r>
      <w:r>
        <w:t>adiuwantem</w:t>
      </w:r>
      <w:r>
        <w:rPr>
          <w:spacing w:val="-9"/>
        </w:rPr>
        <w:t xml:space="preserve"> </w:t>
      </w:r>
      <w:r>
        <w:t>Ikar</w:t>
      </w:r>
      <w:r>
        <w:rPr>
          <w:spacing w:val="-10"/>
        </w:rPr>
        <w:t xml:space="preserve"> </w:t>
      </w:r>
      <w:r>
        <w:t>95</w:t>
      </w:r>
      <w:r>
        <w:rPr>
          <w:spacing w:val="-10"/>
        </w:rPr>
        <w:t xml:space="preserve"> </w:t>
      </w:r>
      <w:r>
        <w:t>EC</w:t>
      </w:r>
      <w:r w:rsidR="00AD3D0F">
        <w:t xml:space="preserve"> </w:t>
      </w:r>
      <w:r>
        <w:rPr>
          <w:spacing w:val="-10"/>
        </w:rPr>
        <w:t xml:space="preserve"> </w:t>
      </w:r>
      <w:r>
        <w:t>w</w:t>
      </w:r>
      <w:r>
        <w:rPr>
          <w:spacing w:val="-9"/>
        </w:rPr>
        <w:t xml:space="preserve"> </w:t>
      </w:r>
      <w:r>
        <w:rPr>
          <w:spacing w:val="-2"/>
        </w:rPr>
        <w:t>następujących</w:t>
      </w:r>
      <w:r w:rsidR="00AD3D0F">
        <w:rPr>
          <w:spacing w:val="-2"/>
        </w:rPr>
        <w:t xml:space="preserve"> </w:t>
      </w:r>
      <w:r>
        <w:rPr>
          <w:spacing w:val="-2"/>
        </w:rPr>
        <w:t>dawkach:</w:t>
      </w:r>
    </w:p>
    <w:p w14:paraId="7E37AEE7" w14:textId="77777777" w:rsidR="00AD3D0F" w:rsidRDefault="00AD3D0F" w:rsidP="00AD3D0F">
      <w:pPr>
        <w:pStyle w:val="Tekstpodstawowy"/>
        <w:spacing w:before="60"/>
      </w:pPr>
    </w:p>
    <w:p w14:paraId="7F2E632A" w14:textId="05046A9D" w:rsidR="00E84188" w:rsidRDefault="0009430E">
      <w:pPr>
        <w:pStyle w:val="Tekstpodstawowy"/>
        <w:spacing w:before="60"/>
        <w:rPr>
          <w:spacing w:val="-2"/>
        </w:rPr>
      </w:pPr>
      <w:r>
        <w:t>0,4</w:t>
      </w:r>
      <w:r>
        <w:rPr>
          <w:spacing w:val="-5"/>
        </w:rPr>
        <w:t xml:space="preserve"> </w:t>
      </w:r>
      <w:r>
        <w:t>l/ha</w:t>
      </w:r>
      <w:r>
        <w:rPr>
          <w:spacing w:val="-2"/>
        </w:rPr>
        <w:t xml:space="preserve"> </w:t>
      </w:r>
      <w:r>
        <w:t>środka</w:t>
      </w:r>
      <w:r>
        <w:rPr>
          <w:spacing w:val="-3"/>
        </w:rPr>
        <w:t xml:space="preserve"> </w:t>
      </w:r>
      <w:proofErr w:type="spellStart"/>
      <w:r>
        <w:t>Confirm</w:t>
      </w:r>
      <w:proofErr w:type="spellEnd"/>
      <w:r>
        <w:rPr>
          <w:spacing w:val="-3"/>
        </w:rPr>
        <w:t xml:space="preserve"> </w:t>
      </w:r>
      <w:r>
        <w:t>+</w:t>
      </w:r>
      <w:r>
        <w:rPr>
          <w:spacing w:val="50"/>
        </w:rPr>
        <w:t xml:space="preserve"> </w:t>
      </w:r>
      <w:r>
        <w:t>1,0</w:t>
      </w:r>
      <w:r>
        <w:rPr>
          <w:spacing w:val="-2"/>
        </w:rPr>
        <w:t xml:space="preserve"> </w:t>
      </w:r>
      <w:r>
        <w:t>l/ha</w:t>
      </w:r>
      <w:r>
        <w:rPr>
          <w:spacing w:val="-4"/>
        </w:rPr>
        <w:t xml:space="preserve"> </w:t>
      </w:r>
      <w:proofErr w:type="spellStart"/>
      <w:r w:rsidRPr="00F7102E">
        <w:t>adiuwanta</w:t>
      </w:r>
      <w:proofErr w:type="spellEnd"/>
      <w:r w:rsidRPr="00F7102E">
        <w:rPr>
          <w:spacing w:val="-3"/>
        </w:rPr>
        <w:t xml:space="preserve"> </w:t>
      </w:r>
      <w:r w:rsidR="00A90D0A" w:rsidRPr="00F7102E">
        <w:rPr>
          <w:spacing w:val="-3"/>
        </w:rPr>
        <w:t>Ikar 95 EC</w:t>
      </w:r>
      <w:r>
        <w:t>+</w:t>
      </w:r>
      <w:r>
        <w:rPr>
          <w:spacing w:val="50"/>
        </w:rPr>
        <w:t xml:space="preserve"> </w:t>
      </w:r>
      <w:r>
        <w:t>1,6</w:t>
      </w:r>
      <w:r>
        <w:rPr>
          <w:spacing w:val="-2"/>
        </w:rPr>
        <w:t xml:space="preserve"> </w:t>
      </w:r>
      <w:r>
        <w:t>l/ha</w:t>
      </w:r>
      <w:r>
        <w:rPr>
          <w:spacing w:val="3"/>
        </w:rPr>
        <w:t xml:space="preserve"> </w:t>
      </w:r>
      <w:r>
        <w:rPr>
          <w:spacing w:val="-2"/>
        </w:rPr>
        <w:t>wody.</w:t>
      </w:r>
    </w:p>
    <w:p w14:paraId="15586B7E" w14:textId="77777777" w:rsidR="00AD3D0F" w:rsidRDefault="00AD3D0F">
      <w:pPr>
        <w:pStyle w:val="Tekstpodstawowy"/>
        <w:spacing w:before="60"/>
      </w:pPr>
    </w:p>
    <w:p w14:paraId="319F38DF" w14:textId="77777777" w:rsidR="00E84188" w:rsidRDefault="0009430E">
      <w:pPr>
        <w:pStyle w:val="Tekstpodstawowy"/>
        <w:spacing w:before="60"/>
      </w:pPr>
      <w:r>
        <w:t>Termin stosowania: Zabieg wykonać w okresie, gdy większość populacji szkodnika występuje w I - II stadium gąsienicy.</w:t>
      </w:r>
    </w:p>
    <w:p w14:paraId="44558B2B" w14:textId="77777777" w:rsidR="00E84188" w:rsidRDefault="0009430E">
      <w:pPr>
        <w:pStyle w:val="Tekstpodstawowy"/>
        <w:spacing w:before="60"/>
      </w:pPr>
      <w:r>
        <w:t>Liczba</w:t>
      </w:r>
      <w:r>
        <w:rPr>
          <w:spacing w:val="-8"/>
        </w:rPr>
        <w:t xml:space="preserve"> </w:t>
      </w:r>
      <w:r>
        <w:t>zabiegów:</w:t>
      </w:r>
      <w:r>
        <w:rPr>
          <w:spacing w:val="-7"/>
        </w:rPr>
        <w:t xml:space="preserve"> </w:t>
      </w:r>
      <w:r>
        <w:rPr>
          <w:spacing w:val="-10"/>
        </w:rPr>
        <w:t>1</w:t>
      </w:r>
    </w:p>
    <w:p w14:paraId="20C8C764" w14:textId="77777777" w:rsidR="00E84188" w:rsidRDefault="0009430E">
      <w:pPr>
        <w:pStyle w:val="Tekstpodstawowy"/>
        <w:spacing w:before="60"/>
      </w:pPr>
      <w:r>
        <w:t>Zalecana</w:t>
      </w:r>
      <w:r>
        <w:rPr>
          <w:spacing w:val="-6"/>
        </w:rPr>
        <w:t xml:space="preserve"> </w:t>
      </w:r>
      <w:r>
        <w:t>ilość</w:t>
      </w:r>
      <w:r>
        <w:rPr>
          <w:spacing w:val="-3"/>
        </w:rPr>
        <w:t xml:space="preserve"> </w:t>
      </w:r>
      <w:r>
        <w:t>cieczy</w:t>
      </w:r>
      <w:r>
        <w:rPr>
          <w:spacing w:val="-4"/>
        </w:rPr>
        <w:t xml:space="preserve"> </w:t>
      </w:r>
      <w:r>
        <w:t>użytkowej</w:t>
      </w:r>
      <w:r>
        <w:rPr>
          <w:spacing w:val="-6"/>
        </w:rPr>
        <w:t xml:space="preserve"> </w:t>
      </w:r>
      <w:r>
        <w:t>(zabieg</w:t>
      </w:r>
      <w:r>
        <w:rPr>
          <w:spacing w:val="-4"/>
        </w:rPr>
        <w:t xml:space="preserve"> </w:t>
      </w:r>
      <w:r>
        <w:t>agrolotniczy):</w:t>
      </w:r>
      <w:r>
        <w:rPr>
          <w:spacing w:val="-1"/>
        </w:rPr>
        <w:t xml:space="preserve"> </w:t>
      </w:r>
      <w:r>
        <w:t>3,0</w:t>
      </w:r>
      <w:r>
        <w:rPr>
          <w:spacing w:val="-4"/>
        </w:rPr>
        <w:t xml:space="preserve"> l/ha</w:t>
      </w:r>
    </w:p>
    <w:p w14:paraId="519607D7" w14:textId="77777777" w:rsidR="00E84188" w:rsidRDefault="0009430E">
      <w:pPr>
        <w:pStyle w:val="Tekstpodstawowy"/>
        <w:spacing w:before="60"/>
      </w:pPr>
      <w:r>
        <w:t>Maksymalna</w:t>
      </w:r>
      <w:r>
        <w:rPr>
          <w:spacing w:val="-9"/>
        </w:rPr>
        <w:t xml:space="preserve"> </w:t>
      </w:r>
      <w:r>
        <w:t>liczba</w:t>
      </w:r>
      <w:r>
        <w:rPr>
          <w:spacing w:val="-7"/>
        </w:rPr>
        <w:t xml:space="preserve"> </w:t>
      </w:r>
      <w:r>
        <w:t>zabiegów</w:t>
      </w:r>
      <w:r>
        <w:rPr>
          <w:spacing w:val="-7"/>
        </w:rPr>
        <w:t xml:space="preserve"> </w:t>
      </w:r>
      <w:r>
        <w:t>w</w:t>
      </w:r>
      <w:r>
        <w:rPr>
          <w:spacing w:val="-7"/>
        </w:rPr>
        <w:t xml:space="preserve"> </w:t>
      </w:r>
      <w:r>
        <w:t>sezonie</w:t>
      </w:r>
      <w:r>
        <w:rPr>
          <w:spacing w:val="-6"/>
        </w:rPr>
        <w:t xml:space="preserve"> </w:t>
      </w:r>
      <w:r>
        <w:t>wegetacyjnym</w:t>
      </w:r>
      <w:r>
        <w:rPr>
          <w:spacing w:val="-7"/>
        </w:rPr>
        <w:t xml:space="preserve"> </w:t>
      </w:r>
      <w:r>
        <w:t>(w</w:t>
      </w:r>
      <w:r>
        <w:rPr>
          <w:spacing w:val="-7"/>
        </w:rPr>
        <w:t xml:space="preserve"> </w:t>
      </w:r>
      <w:r>
        <w:t>roku</w:t>
      </w:r>
      <w:r>
        <w:rPr>
          <w:spacing w:val="-6"/>
        </w:rPr>
        <w:t xml:space="preserve"> </w:t>
      </w:r>
      <w:r>
        <w:t>kalendarzowym):</w:t>
      </w:r>
      <w:r>
        <w:rPr>
          <w:spacing w:val="3"/>
        </w:rPr>
        <w:t xml:space="preserve"> </w:t>
      </w:r>
      <w:r>
        <w:rPr>
          <w:spacing w:val="-10"/>
        </w:rPr>
        <w:t>1</w:t>
      </w:r>
    </w:p>
    <w:p w14:paraId="03B7AC02" w14:textId="77777777" w:rsidR="00E84188" w:rsidRDefault="00E84188">
      <w:pPr>
        <w:pStyle w:val="Tekstpodstawowy"/>
        <w:spacing w:before="120"/>
        <w:ind w:left="0"/>
      </w:pPr>
    </w:p>
    <w:p w14:paraId="384E8798" w14:textId="7C11601E" w:rsidR="00E84188" w:rsidRDefault="0009430E">
      <w:pPr>
        <w:pStyle w:val="Nagwek1"/>
        <w:tabs>
          <w:tab w:val="left" w:pos="1275"/>
          <w:tab w:val="left" w:pos="3234"/>
          <w:tab w:val="left" w:pos="4454"/>
          <w:tab w:val="left" w:pos="5893"/>
          <w:tab w:val="left" w:pos="6270"/>
          <w:tab w:val="left" w:pos="8076"/>
        </w:tabs>
        <w:ind w:right="335"/>
      </w:pPr>
      <w:r>
        <w:rPr>
          <w:spacing w:val="-2"/>
        </w:rPr>
        <w:t>ŚRODKI</w:t>
      </w:r>
      <w:r>
        <w:tab/>
      </w:r>
      <w:r>
        <w:rPr>
          <w:spacing w:val="-2"/>
        </w:rPr>
        <w:t>OSTROŻNOŚCI,</w:t>
      </w:r>
      <w:r w:rsidR="00331F52">
        <w:t xml:space="preserve"> </w:t>
      </w:r>
      <w:r>
        <w:rPr>
          <w:spacing w:val="-2"/>
        </w:rPr>
        <w:t>OKRESY</w:t>
      </w:r>
      <w:r w:rsidR="00331F52">
        <w:rPr>
          <w:spacing w:val="-2"/>
        </w:rPr>
        <w:t xml:space="preserve"> </w:t>
      </w:r>
      <w:r>
        <w:rPr>
          <w:spacing w:val="-2"/>
        </w:rPr>
        <w:t>KARENCJI</w:t>
      </w:r>
      <w:r w:rsidR="00331F52">
        <w:t xml:space="preserve"> </w:t>
      </w:r>
      <w:r>
        <w:rPr>
          <w:spacing w:val="-10"/>
        </w:rPr>
        <w:t>I</w:t>
      </w:r>
      <w:r w:rsidR="00331F52">
        <w:t xml:space="preserve"> </w:t>
      </w:r>
      <w:r>
        <w:rPr>
          <w:spacing w:val="-2"/>
        </w:rPr>
        <w:t>SZCZEGÓLNE</w:t>
      </w:r>
      <w:r w:rsidR="00331F52">
        <w:t xml:space="preserve"> </w:t>
      </w:r>
      <w:r>
        <w:rPr>
          <w:spacing w:val="-2"/>
        </w:rPr>
        <w:t>WARUNKI STOSOWANIA</w:t>
      </w:r>
    </w:p>
    <w:p w14:paraId="37B494E8" w14:textId="77777777" w:rsidR="00E84188" w:rsidRDefault="0009430E">
      <w:pPr>
        <w:pStyle w:val="Tekstpodstawowy"/>
        <w:spacing w:before="120"/>
        <w:ind w:right="335"/>
        <w:jc w:val="both"/>
      </w:pPr>
      <w:r>
        <w:t>Środek</w:t>
      </w:r>
      <w:r>
        <w:rPr>
          <w:spacing w:val="-14"/>
        </w:rPr>
        <w:t xml:space="preserve"> </w:t>
      </w:r>
      <w:r>
        <w:t>zawiera</w:t>
      </w:r>
      <w:r>
        <w:rPr>
          <w:spacing w:val="-14"/>
        </w:rPr>
        <w:t xml:space="preserve"> </w:t>
      </w:r>
      <w:r>
        <w:t>substancję</w:t>
      </w:r>
      <w:r>
        <w:rPr>
          <w:spacing w:val="-14"/>
        </w:rPr>
        <w:t xml:space="preserve"> </w:t>
      </w:r>
      <w:r>
        <w:t>czynną</w:t>
      </w:r>
      <w:r>
        <w:rPr>
          <w:spacing w:val="-13"/>
        </w:rPr>
        <w:t xml:space="preserve"> </w:t>
      </w:r>
      <w:proofErr w:type="spellStart"/>
      <w:r>
        <w:t>tebufenozyd</w:t>
      </w:r>
      <w:proofErr w:type="spellEnd"/>
      <w:r>
        <w:t>,</w:t>
      </w:r>
      <w:r>
        <w:rPr>
          <w:spacing w:val="-14"/>
        </w:rPr>
        <w:t xml:space="preserve"> </w:t>
      </w:r>
      <w:r>
        <w:t>związek</w:t>
      </w:r>
      <w:r>
        <w:rPr>
          <w:spacing w:val="-14"/>
        </w:rPr>
        <w:t xml:space="preserve"> </w:t>
      </w:r>
      <w:r>
        <w:t>z</w:t>
      </w:r>
      <w:r>
        <w:rPr>
          <w:spacing w:val="-14"/>
        </w:rPr>
        <w:t xml:space="preserve"> </w:t>
      </w:r>
      <w:r>
        <w:t>grupy</w:t>
      </w:r>
      <w:r>
        <w:rPr>
          <w:spacing w:val="-13"/>
        </w:rPr>
        <w:t xml:space="preserve"> </w:t>
      </w:r>
      <w:proofErr w:type="spellStart"/>
      <w:r>
        <w:t>diacylohydrazyn</w:t>
      </w:r>
      <w:proofErr w:type="spellEnd"/>
      <w:r>
        <w:rPr>
          <w:spacing w:val="-14"/>
        </w:rPr>
        <w:t xml:space="preserve"> </w:t>
      </w:r>
      <w:r>
        <w:t>wg</w:t>
      </w:r>
      <w:r>
        <w:rPr>
          <w:spacing w:val="-14"/>
        </w:rPr>
        <w:t xml:space="preserve"> </w:t>
      </w:r>
      <w:r>
        <w:t>klasyfikacji</w:t>
      </w:r>
      <w:r>
        <w:rPr>
          <w:spacing w:val="-14"/>
        </w:rPr>
        <w:t xml:space="preserve"> </w:t>
      </w:r>
      <w:r>
        <w:t xml:space="preserve">IRAC grupa 18. Związki z tej grupy są agonistami </w:t>
      </w:r>
      <w:proofErr w:type="spellStart"/>
      <w:r>
        <w:t>ekdyzonu</w:t>
      </w:r>
      <w:proofErr w:type="spellEnd"/>
      <w:r>
        <w:t xml:space="preserve"> (hormonu linienia) i</w:t>
      </w:r>
      <w:r>
        <w:rPr>
          <w:spacing w:val="40"/>
        </w:rPr>
        <w:t xml:space="preserve"> </w:t>
      </w:r>
      <w:proofErr w:type="spellStart"/>
      <w:r>
        <w:t>oddziaływują</w:t>
      </w:r>
      <w:proofErr w:type="spellEnd"/>
      <w:r>
        <w:t xml:space="preserve"> na rozwój </w:t>
      </w:r>
      <w:r>
        <w:rPr>
          <w:spacing w:val="-2"/>
        </w:rPr>
        <w:t>owadów.</w:t>
      </w:r>
    </w:p>
    <w:p w14:paraId="25C15516" w14:textId="77777777" w:rsidR="00E84188" w:rsidRDefault="0009430E">
      <w:pPr>
        <w:pStyle w:val="Tekstpodstawowy"/>
        <w:ind w:right="337"/>
        <w:jc w:val="both"/>
      </w:pPr>
      <w:r>
        <w:t>W ramach strategii przeciwdziałania odporności w populacji zwalczanego szkodnika rekomendowane jest m. in.:</w:t>
      </w:r>
    </w:p>
    <w:p w14:paraId="04E9E771" w14:textId="77777777" w:rsidR="00E84188" w:rsidRDefault="0009430E">
      <w:pPr>
        <w:pStyle w:val="Akapitzlist"/>
        <w:numPr>
          <w:ilvl w:val="0"/>
          <w:numId w:val="3"/>
        </w:numPr>
        <w:tabs>
          <w:tab w:val="left" w:pos="836"/>
        </w:tabs>
        <w:ind w:left="836" w:right="336"/>
      </w:pPr>
      <w:r>
        <w:t>stosowanie</w:t>
      </w:r>
      <w:r>
        <w:rPr>
          <w:spacing w:val="27"/>
        </w:rPr>
        <w:t xml:space="preserve"> </w:t>
      </w:r>
      <w:r>
        <w:t>środka</w:t>
      </w:r>
      <w:r>
        <w:rPr>
          <w:spacing w:val="27"/>
        </w:rPr>
        <w:t xml:space="preserve"> </w:t>
      </w:r>
      <w:r>
        <w:t>wyłącznie</w:t>
      </w:r>
      <w:r>
        <w:rPr>
          <w:spacing w:val="27"/>
        </w:rPr>
        <w:t xml:space="preserve"> </w:t>
      </w:r>
      <w:r>
        <w:t>w</w:t>
      </w:r>
      <w:r>
        <w:rPr>
          <w:spacing w:val="26"/>
        </w:rPr>
        <w:t xml:space="preserve"> </w:t>
      </w:r>
      <w:r>
        <w:t>zalecanej</w:t>
      </w:r>
      <w:r>
        <w:rPr>
          <w:spacing w:val="27"/>
        </w:rPr>
        <w:t xml:space="preserve"> </w:t>
      </w:r>
      <w:r>
        <w:t>dawce</w:t>
      </w:r>
      <w:r>
        <w:rPr>
          <w:spacing w:val="26"/>
        </w:rPr>
        <w:t xml:space="preserve"> </w:t>
      </w:r>
      <w:r>
        <w:t>i</w:t>
      </w:r>
      <w:r>
        <w:rPr>
          <w:spacing w:val="26"/>
        </w:rPr>
        <w:t xml:space="preserve"> </w:t>
      </w:r>
      <w:r>
        <w:t>maksymalnie</w:t>
      </w:r>
      <w:r>
        <w:rPr>
          <w:spacing w:val="28"/>
        </w:rPr>
        <w:t xml:space="preserve"> </w:t>
      </w:r>
      <w:r>
        <w:t>jeden</w:t>
      </w:r>
      <w:r>
        <w:rPr>
          <w:spacing w:val="26"/>
        </w:rPr>
        <w:t xml:space="preserve"> </w:t>
      </w:r>
      <w:r>
        <w:t>raz</w:t>
      </w:r>
      <w:r>
        <w:rPr>
          <w:spacing w:val="26"/>
        </w:rPr>
        <w:t xml:space="preserve"> </w:t>
      </w:r>
      <w:r>
        <w:t>w</w:t>
      </w:r>
      <w:r>
        <w:rPr>
          <w:spacing w:val="26"/>
        </w:rPr>
        <w:t xml:space="preserve"> </w:t>
      </w:r>
      <w:r>
        <w:t>całym</w:t>
      </w:r>
      <w:r>
        <w:rPr>
          <w:spacing w:val="26"/>
        </w:rPr>
        <w:t xml:space="preserve"> </w:t>
      </w:r>
      <w:r>
        <w:t xml:space="preserve">sezonie </w:t>
      </w:r>
      <w:r>
        <w:rPr>
          <w:spacing w:val="-2"/>
        </w:rPr>
        <w:t>wegetacyjnym,</w:t>
      </w:r>
    </w:p>
    <w:p w14:paraId="1C60813E" w14:textId="77777777" w:rsidR="00E84188" w:rsidRDefault="0009430E">
      <w:pPr>
        <w:pStyle w:val="Akapitzlist"/>
        <w:numPr>
          <w:ilvl w:val="0"/>
          <w:numId w:val="3"/>
        </w:numPr>
        <w:tabs>
          <w:tab w:val="left" w:pos="836"/>
        </w:tabs>
        <w:ind w:left="836" w:right="334"/>
      </w:pPr>
      <w:r>
        <w:t>w</w:t>
      </w:r>
      <w:r>
        <w:rPr>
          <w:spacing w:val="-14"/>
        </w:rPr>
        <w:t xml:space="preserve"> </w:t>
      </w:r>
      <w:r>
        <w:t>przypadku</w:t>
      </w:r>
      <w:r>
        <w:rPr>
          <w:spacing w:val="-14"/>
        </w:rPr>
        <w:t xml:space="preserve"> </w:t>
      </w:r>
      <w:r>
        <w:t>konieczności</w:t>
      </w:r>
      <w:r>
        <w:rPr>
          <w:spacing w:val="-14"/>
        </w:rPr>
        <w:t xml:space="preserve"> </w:t>
      </w:r>
      <w:r>
        <w:t>wykonania</w:t>
      </w:r>
      <w:r>
        <w:rPr>
          <w:spacing w:val="-13"/>
        </w:rPr>
        <w:t xml:space="preserve"> </w:t>
      </w:r>
      <w:r>
        <w:t>powtórnego</w:t>
      </w:r>
      <w:r>
        <w:rPr>
          <w:spacing w:val="-14"/>
        </w:rPr>
        <w:t xml:space="preserve"> </w:t>
      </w:r>
      <w:r>
        <w:t>zabiegu,</w:t>
      </w:r>
      <w:r>
        <w:rPr>
          <w:spacing w:val="-14"/>
        </w:rPr>
        <w:t xml:space="preserve"> </w:t>
      </w:r>
      <w:r>
        <w:t>zastosowanie</w:t>
      </w:r>
      <w:r>
        <w:rPr>
          <w:spacing w:val="-14"/>
        </w:rPr>
        <w:t xml:space="preserve"> </w:t>
      </w:r>
      <w:r>
        <w:t>środka</w:t>
      </w:r>
      <w:r>
        <w:rPr>
          <w:spacing w:val="-13"/>
        </w:rPr>
        <w:t xml:space="preserve"> </w:t>
      </w:r>
      <w:r>
        <w:t>zawierającego substancję czynną z innej grupy chemicznej, o odmiennym mechanizmie działania,</w:t>
      </w:r>
    </w:p>
    <w:p w14:paraId="3D4ADAED" w14:textId="77777777" w:rsidR="00E84188" w:rsidRDefault="0009430E">
      <w:pPr>
        <w:pStyle w:val="Akapitzlist"/>
        <w:numPr>
          <w:ilvl w:val="0"/>
          <w:numId w:val="3"/>
        </w:numPr>
        <w:tabs>
          <w:tab w:val="left" w:pos="836"/>
        </w:tabs>
        <w:ind w:left="836" w:right="338"/>
      </w:pPr>
      <w:r>
        <w:t>monitorowanie</w:t>
      </w:r>
      <w:r>
        <w:rPr>
          <w:spacing w:val="40"/>
        </w:rPr>
        <w:t xml:space="preserve"> </w:t>
      </w:r>
      <w:r>
        <w:t>skuteczności</w:t>
      </w:r>
      <w:r>
        <w:rPr>
          <w:spacing w:val="40"/>
        </w:rPr>
        <w:t xml:space="preserve"> </w:t>
      </w:r>
      <w:r>
        <w:t>zabiegu,</w:t>
      </w:r>
      <w:r>
        <w:rPr>
          <w:spacing w:val="38"/>
        </w:rPr>
        <w:t xml:space="preserve"> </w:t>
      </w:r>
      <w:r>
        <w:t>łącznie</w:t>
      </w:r>
      <w:r>
        <w:rPr>
          <w:spacing w:val="39"/>
        </w:rPr>
        <w:t xml:space="preserve"> </w:t>
      </w:r>
      <w:r>
        <w:t>z</w:t>
      </w:r>
      <w:r>
        <w:rPr>
          <w:spacing w:val="38"/>
        </w:rPr>
        <w:t xml:space="preserve"> </w:t>
      </w:r>
      <w:r>
        <w:t>ewentualną</w:t>
      </w:r>
      <w:r>
        <w:rPr>
          <w:spacing w:val="40"/>
        </w:rPr>
        <w:t xml:space="preserve"> </w:t>
      </w:r>
      <w:r>
        <w:t>konsultacją</w:t>
      </w:r>
      <w:r>
        <w:rPr>
          <w:spacing w:val="40"/>
        </w:rPr>
        <w:t xml:space="preserve"> </w:t>
      </w:r>
      <w:r>
        <w:t>z</w:t>
      </w:r>
      <w:r>
        <w:rPr>
          <w:spacing w:val="38"/>
        </w:rPr>
        <w:t xml:space="preserve"> </w:t>
      </w:r>
      <w:r>
        <w:t>przedstawicielem posiadacza zezwolenia lub doradcą z zakresu ochrony roślin.</w:t>
      </w:r>
    </w:p>
    <w:bookmarkEnd w:id="0"/>
    <w:p w14:paraId="7BBD80CC" w14:textId="77777777" w:rsidR="00E84188" w:rsidRDefault="0009430E">
      <w:pPr>
        <w:pStyle w:val="Tekstpodstawowy"/>
        <w:spacing w:before="250"/>
        <w:ind w:right="1218"/>
      </w:pPr>
      <w:r>
        <w:t>Okres</w:t>
      </w:r>
      <w:r>
        <w:rPr>
          <w:spacing w:val="-5"/>
        </w:rPr>
        <w:t xml:space="preserve"> </w:t>
      </w:r>
      <w:r>
        <w:t>od</w:t>
      </w:r>
      <w:r>
        <w:rPr>
          <w:spacing w:val="-4"/>
        </w:rPr>
        <w:t xml:space="preserve"> </w:t>
      </w:r>
      <w:r>
        <w:t>ostatniego</w:t>
      </w:r>
      <w:r>
        <w:rPr>
          <w:spacing w:val="-4"/>
        </w:rPr>
        <w:t xml:space="preserve"> </w:t>
      </w:r>
      <w:r>
        <w:t>zastosowania</w:t>
      </w:r>
      <w:r>
        <w:rPr>
          <w:spacing w:val="-5"/>
        </w:rPr>
        <w:t xml:space="preserve"> </w:t>
      </w:r>
      <w:r>
        <w:t>środka</w:t>
      </w:r>
      <w:r>
        <w:rPr>
          <w:spacing w:val="-5"/>
        </w:rPr>
        <w:t xml:space="preserve"> </w:t>
      </w:r>
      <w:r>
        <w:t>do</w:t>
      </w:r>
      <w:r>
        <w:rPr>
          <w:spacing w:val="-4"/>
        </w:rPr>
        <w:t xml:space="preserve"> </w:t>
      </w:r>
      <w:r>
        <w:t>dnia</w:t>
      </w:r>
      <w:r>
        <w:rPr>
          <w:spacing w:val="-5"/>
        </w:rPr>
        <w:t xml:space="preserve"> </w:t>
      </w:r>
      <w:r>
        <w:t>zbioru rośliny</w:t>
      </w:r>
      <w:r>
        <w:rPr>
          <w:spacing w:val="-4"/>
        </w:rPr>
        <w:t xml:space="preserve"> </w:t>
      </w:r>
      <w:r>
        <w:t>uprawnej</w:t>
      </w:r>
      <w:r>
        <w:rPr>
          <w:spacing w:val="-3"/>
        </w:rPr>
        <w:t xml:space="preserve"> </w:t>
      </w:r>
      <w:r>
        <w:t>(okres</w:t>
      </w:r>
      <w:r>
        <w:rPr>
          <w:spacing w:val="-5"/>
        </w:rPr>
        <w:t xml:space="preserve"> </w:t>
      </w:r>
      <w:r>
        <w:t>karencji): Lasy - nie dotyczy.</w:t>
      </w:r>
    </w:p>
    <w:p w14:paraId="300315FC" w14:textId="77777777" w:rsidR="00E84188" w:rsidRDefault="00E84188">
      <w:pPr>
        <w:pStyle w:val="Tekstpodstawowy"/>
        <w:ind w:left="0"/>
      </w:pPr>
    </w:p>
    <w:p w14:paraId="016F3267" w14:textId="77777777" w:rsidR="00E84188" w:rsidRDefault="0009430E">
      <w:pPr>
        <w:pStyle w:val="Nagwek1"/>
      </w:pPr>
      <w:r>
        <w:t>ŚRODKI OSTROŻNOŚCI DLA OSÓB STOSUJĄCYCH ŚRODEK, PRACOWNIKÓW ORAZ OSÓB POSTRONNYCH</w:t>
      </w:r>
    </w:p>
    <w:p w14:paraId="21ED4255" w14:textId="77777777" w:rsidR="00E84188" w:rsidRDefault="0009430E">
      <w:pPr>
        <w:pStyle w:val="Tekstpodstawowy"/>
        <w:spacing w:before="120"/>
      </w:pPr>
      <w:r>
        <w:rPr>
          <w:u w:val="single"/>
        </w:rPr>
        <w:t>Przed</w:t>
      </w:r>
      <w:r>
        <w:rPr>
          <w:spacing w:val="-14"/>
          <w:u w:val="single"/>
        </w:rPr>
        <w:t xml:space="preserve"> </w:t>
      </w:r>
      <w:r>
        <w:rPr>
          <w:u w:val="single"/>
        </w:rPr>
        <w:t>zastosowaniem</w:t>
      </w:r>
      <w:r>
        <w:rPr>
          <w:spacing w:val="-13"/>
          <w:u w:val="single"/>
        </w:rPr>
        <w:t xml:space="preserve"> </w:t>
      </w:r>
      <w:r>
        <w:rPr>
          <w:u w:val="single"/>
        </w:rPr>
        <w:t>środka</w:t>
      </w:r>
      <w:r>
        <w:rPr>
          <w:spacing w:val="-13"/>
          <w:u w:val="single"/>
        </w:rPr>
        <w:t xml:space="preserve"> </w:t>
      </w:r>
      <w:r>
        <w:rPr>
          <w:u w:val="single"/>
        </w:rPr>
        <w:t>należy</w:t>
      </w:r>
      <w:r>
        <w:rPr>
          <w:spacing w:val="-14"/>
          <w:u w:val="single"/>
        </w:rPr>
        <w:t xml:space="preserve"> </w:t>
      </w:r>
      <w:r>
        <w:rPr>
          <w:u w:val="single"/>
        </w:rPr>
        <w:t>poinformować</w:t>
      </w:r>
      <w:r>
        <w:rPr>
          <w:spacing w:val="-12"/>
          <w:u w:val="single"/>
        </w:rPr>
        <w:t xml:space="preserve"> </w:t>
      </w:r>
      <w:r>
        <w:rPr>
          <w:u w:val="single"/>
        </w:rPr>
        <w:t>o</w:t>
      </w:r>
      <w:r>
        <w:rPr>
          <w:spacing w:val="-14"/>
          <w:u w:val="single"/>
        </w:rPr>
        <w:t xml:space="preserve"> </w:t>
      </w:r>
      <w:r>
        <w:rPr>
          <w:u w:val="single"/>
        </w:rPr>
        <w:t>tym</w:t>
      </w:r>
      <w:r>
        <w:rPr>
          <w:spacing w:val="-13"/>
          <w:u w:val="single"/>
        </w:rPr>
        <w:t xml:space="preserve"> </w:t>
      </w:r>
      <w:r>
        <w:rPr>
          <w:u w:val="single"/>
        </w:rPr>
        <w:t>fakcie</w:t>
      </w:r>
      <w:r>
        <w:rPr>
          <w:spacing w:val="-13"/>
          <w:u w:val="single"/>
        </w:rPr>
        <w:t xml:space="preserve"> </w:t>
      </w:r>
      <w:r>
        <w:rPr>
          <w:u w:val="single"/>
        </w:rPr>
        <w:t>wszystkie</w:t>
      </w:r>
      <w:r>
        <w:rPr>
          <w:spacing w:val="-12"/>
          <w:u w:val="single"/>
        </w:rPr>
        <w:t xml:space="preserve"> </w:t>
      </w:r>
      <w:r>
        <w:rPr>
          <w:u w:val="single"/>
        </w:rPr>
        <w:t>zainteresowane</w:t>
      </w:r>
      <w:r>
        <w:rPr>
          <w:spacing w:val="-12"/>
          <w:u w:val="single"/>
        </w:rPr>
        <w:t xml:space="preserve"> </w:t>
      </w:r>
      <w:r>
        <w:rPr>
          <w:u w:val="single"/>
        </w:rPr>
        <w:t>strony,</w:t>
      </w:r>
      <w:r>
        <w:rPr>
          <w:spacing w:val="-13"/>
          <w:u w:val="single"/>
        </w:rPr>
        <w:t xml:space="preserve"> </w:t>
      </w:r>
      <w:r>
        <w:rPr>
          <w:spacing w:val="-2"/>
          <w:u w:val="single"/>
        </w:rPr>
        <w:t>które</w:t>
      </w:r>
    </w:p>
    <w:p w14:paraId="2616711A" w14:textId="77777777" w:rsidR="00E84188" w:rsidRDefault="0009430E">
      <w:pPr>
        <w:pStyle w:val="Tekstpodstawowy"/>
      </w:pPr>
      <w:r>
        <w:rPr>
          <w:u w:val="single"/>
        </w:rPr>
        <w:t>mogą</w:t>
      </w:r>
      <w:r>
        <w:rPr>
          <w:spacing w:val="-6"/>
          <w:u w:val="single"/>
        </w:rPr>
        <w:t xml:space="preserve"> </w:t>
      </w:r>
      <w:r>
        <w:rPr>
          <w:u w:val="single"/>
        </w:rPr>
        <w:t>być</w:t>
      </w:r>
      <w:r>
        <w:rPr>
          <w:spacing w:val="-4"/>
          <w:u w:val="single"/>
        </w:rPr>
        <w:t xml:space="preserve"> </w:t>
      </w:r>
      <w:r>
        <w:rPr>
          <w:u w:val="single"/>
        </w:rPr>
        <w:t>narażone</w:t>
      </w:r>
      <w:r>
        <w:rPr>
          <w:spacing w:val="-4"/>
          <w:u w:val="single"/>
        </w:rPr>
        <w:t xml:space="preserve"> </w:t>
      </w:r>
      <w:r>
        <w:rPr>
          <w:u w:val="single"/>
        </w:rPr>
        <w:t>na</w:t>
      </w:r>
      <w:r>
        <w:rPr>
          <w:spacing w:val="-4"/>
          <w:u w:val="single"/>
        </w:rPr>
        <w:t xml:space="preserve"> </w:t>
      </w:r>
      <w:r>
        <w:rPr>
          <w:u w:val="single"/>
        </w:rPr>
        <w:t>znoszenie</w:t>
      </w:r>
      <w:r>
        <w:rPr>
          <w:spacing w:val="-4"/>
          <w:u w:val="single"/>
        </w:rPr>
        <w:t xml:space="preserve"> </w:t>
      </w:r>
      <w:r>
        <w:rPr>
          <w:u w:val="single"/>
        </w:rPr>
        <w:t>cieczy</w:t>
      </w:r>
      <w:r>
        <w:rPr>
          <w:spacing w:val="-3"/>
          <w:u w:val="single"/>
        </w:rPr>
        <w:t xml:space="preserve"> </w:t>
      </w:r>
      <w:r>
        <w:rPr>
          <w:u w:val="single"/>
        </w:rPr>
        <w:t>użytkowej</w:t>
      </w:r>
      <w:r>
        <w:rPr>
          <w:spacing w:val="-4"/>
          <w:u w:val="single"/>
        </w:rPr>
        <w:t xml:space="preserve"> </w:t>
      </w:r>
      <w:r>
        <w:rPr>
          <w:u w:val="single"/>
        </w:rPr>
        <w:t>i</w:t>
      </w:r>
      <w:r>
        <w:rPr>
          <w:spacing w:val="-4"/>
          <w:u w:val="single"/>
        </w:rPr>
        <w:t xml:space="preserve"> </w:t>
      </w:r>
      <w:r>
        <w:rPr>
          <w:u w:val="single"/>
        </w:rPr>
        <w:t>które</w:t>
      </w:r>
      <w:r>
        <w:rPr>
          <w:spacing w:val="-3"/>
          <w:u w:val="single"/>
        </w:rPr>
        <w:t xml:space="preserve"> </w:t>
      </w:r>
      <w:r>
        <w:rPr>
          <w:u w:val="single"/>
        </w:rPr>
        <w:t>zwróciły</w:t>
      </w:r>
      <w:r>
        <w:rPr>
          <w:spacing w:val="-3"/>
          <w:u w:val="single"/>
        </w:rPr>
        <w:t xml:space="preserve"> </w:t>
      </w:r>
      <w:r>
        <w:rPr>
          <w:u w:val="single"/>
        </w:rPr>
        <w:t>się</w:t>
      </w:r>
      <w:r>
        <w:rPr>
          <w:spacing w:val="-4"/>
          <w:u w:val="single"/>
        </w:rPr>
        <w:t xml:space="preserve"> </w:t>
      </w:r>
      <w:r>
        <w:rPr>
          <w:u w:val="single"/>
        </w:rPr>
        <w:t>o</w:t>
      </w:r>
      <w:r>
        <w:rPr>
          <w:spacing w:val="-3"/>
          <w:u w:val="single"/>
        </w:rPr>
        <w:t xml:space="preserve"> </w:t>
      </w:r>
      <w:r>
        <w:rPr>
          <w:u w:val="single"/>
        </w:rPr>
        <w:t>taką</w:t>
      </w:r>
      <w:r>
        <w:rPr>
          <w:spacing w:val="5"/>
          <w:u w:val="single"/>
        </w:rPr>
        <w:t xml:space="preserve"> </w:t>
      </w:r>
      <w:r>
        <w:rPr>
          <w:spacing w:val="-2"/>
          <w:u w:val="single"/>
        </w:rPr>
        <w:t>informację.</w:t>
      </w:r>
    </w:p>
    <w:p w14:paraId="45FDB698" w14:textId="77777777" w:rsidR="00E84188" w:rsidRDefault="0009430E">
      <w:pPr>
        <w:pStyle w:val="Tekstpodstawowy"/>
        <w:spacing w:before="120"/>
      </w:pPr>
      <w:r>
        <w:t>Nie</w:t>
      </w:r>
      <w:r>
        <w:rPr>
          <w:spacing w:val="-4"/>
        </w:rPr>
        <w:t xml:space="preserve"> </w:t>
      </w:r>
      <w:r>
        <w:t>jeść,</w:t>
      </w:r>
      <w:r>
        <w:rPr>
          <w:spacing w:val="-3"/>
        </w:rPr>
        <w:t xml:space="preserve"> </w:t>
      </w:r>
      <w:r>
        <w:t>nie</w:t>
      </w:r>
      <w:r>
        <w:rPr>
          <w:spacing w:val="-4"/>
        </w:rPr>
        <w:t xml:space="preserve"> </w:t>
      </w:r>
      <w:r>
        <w:t>pić</w:t>
      </w:r>
      <w:r>
        <w:rPr>
          <w:spacing w:val="-4"/>
        </w:rPr>
        <w:t xml:space="preserve"> </w:t>
      </w:r>
      <w:r>
        <w:t>ani</w:t>
      </w:r>
      <w:r>
        <w:rPr>
          <w:spacing w:val="-1"/>
        </w:rPr>
        <w:t xml:space="preserve"> </w:t>
      </w:r>
      <w:r>
        <w:t>nie</w:t>
      </w:r>
      <w:r>
        <w:rPr>
          <w:spacing w:val="-4"/>
        </w:rPr>
        <w:t xml:space="preserve"> </w:t>
      </w:r>
      <w:r>
        <w:t>palić</w:t>
      </w:r>
      <w:r>
        <w:rPr>
          <w:spacing w:val="-3"/>
        </w:rPr>
        <w:t xml:space="preserve"> </w:t>
      </w:r>
      <w:r>
        <w:t>podczas</w:t>
      </w:r>
      <w:r>
        <w:rPr>
          <w:spacing w:val="-3"/>
        </w:rPr>
        <w:t xml:space="preserve"> </w:t>
      </w:r>
      <w:r>
        <w:t>używania</w:t>
      </w:r>
      <w:r>
        <w:rPr>
          <w:spacing w:val="-3"/>
        </w:rPr>
        <w:t xml:space="preserve"> </w:t>
      </w:r>
      <w:r>
        <w:rPr>
          <w:spacing w:val="-2"/>
        </w:rPr>
        <w:t>produktu.</w:t>
      </w:r>
    </w:p>
    <w:p w14:paraId="3152B3A2" w14:textId="77777777" w:rsidR="00E84188" w:rsidRDefault="0009430E">
      <w:pPr>
        <w:pStyle w:val="Tekstpodstawowy"/>
      </w:pPr>
      <w:r>
        <w:t>Stosować</w:t>
      </w:r>
      <w:r>
        <w:rPr>
          <w:spacing w:val="70"/>
        </w:rPr>
        <w:t xml:space="preserve"> </w:t>
      </w:r>
      <w:r>
        <w:t>rękawice</w:t>
      </w:r>
      <w:r>
        <w:rPr>
          <w:spacing w:val="69"/>
        </w:rPr>
        <w:t xml:space="preserve"> </w:t>
      </w:r>
      <w:r>
        <w:t>ochronne,</w:t>
      </w:r>
      <w:r>
        <w:rPr>
          <w:spacing w:val="70"/>
        </w:rPr>
        <w:t xml:space="preserve"> </w:t>
      </w:r>
      <w:r>
        <w:t>odzież</w:t>
      </w:r>
      <w:r>
        <w:rPr>
          <w:spacing w:val="70"/>
        </w:rPr>
        <w:t xml:space="preserve"> </w:t>
      </w:r>
      <w:r>
        <w:t>roboczą</w:t>
      </w:r>
      <w:r>
        <w:rPr>
          <w:spacing w:val="70"/>
        </w:rPr>
        <w:t xml:space="preserve"> </w:t>
      </w:r>
      <w:r>
        <w:t>(kombinezon)</w:t>
      </w:r>
      <w:r>
        <w:rPr>
          <w:spacing w:val="69"/>
        </w:rPr>
        <w:t xml:space="preserve"> </w:t>
      </w:r>
      <w:r>
        <w:t>w</w:t>
      </w:r>
      <w:r>
        <w:rPr>
          <w:spacing w:val="69"/>
        </w:rPr>
        <w:t xml:space="preserve"> </w:t>
      </w:r>
      <w:r>
        <w:t>trakcie</w:t>
      </w:r>
      <w:r>
        <w:rPr>
          <w:spacing w:val="70"/>
        </w:rPr>
        <w:t xml:space="preserve"> </w:t>
      </w:r>
      <w:r>
        <w:t>przygotowywania</w:t>
      </w:r>
      <w:r>
        <w:rPr>
          <w:spacing w:val="71"/>
        </w:rPr>
        <w:t xml:space="preserve"> </w:t>
      </w:r>
      <w:r>
        <w:rPr>
          <w:spacing w:val="-2"/>
        </w:rPr>
        <w:t>cieczy</w:t>
      </w:r>
    </w:p>
    <w:p w14:paraId="4CC217E1" w14:textId="77777777" w:rsidR="00E84188" w:rsidRDefault="0009430E">
      <w:pPr>
        <w:pStyle w:val="Tekstpodstawowy"/>
      </w:pPr>
      <w:r>
        <w:rPr>
          <w:spacing w:val="-2"/>
        </w:rPr>
        <w:t>użytkowej.</w:t>
      </w:r>
    </w:p>
    <w:p w14:paraId="4D1AFE43" w14:textId="77777777" w:rsidR="00E84188" w:rsidRDefault="0009430E">
      <w:pPr>
        <w:pStyle w:val="Tekstpodstawowy"/>
        <w:ind w:right="335"/>
        <w:jc w:val="both"/>
      </w:pPr>
      <w:r>
        <w:t>Umieścić w widocznych miejscach tablice ostrzegawcze o brzmieniu „Zakaz wstępu osobom postronnym na teren poddany zabiegom środkami ochrony roślin”. Tablice powinny pozostać do 7 dni po zakończonych opryskach.</w:t>
      </w:r>
    </w:p>
    <w:p w14:paraId="1F991CEB" w14:textId="77777777" w:rsidR="00E84188" w:rsidRDefault="0009430E">
      <w:pPr>
        <w:pStyle w:val="Tekstpodstawowy"/>
        <w:jc w:val="both"/>
      </w:pPr>
      <w:r>
        <w:t>Okres</w:t>
      </w:r>
      <w:r>
        <w:rPr>
          <w:spacing w:val="-11"/>
        </w:rPr>
        <w:t xml:space="preserve"> </w:t>
      </w:r>
      <w:r>
        <w:t>od</w:t>
      </w:r>
      <w:r>
        <w:rPr>
          <w:spacing w:val="-8"/>
        </w:rPr>
        <w:t xml:space="preserve"> </w:t>
      </w:r>
      <w:r>
        <w:t>zastosowania</w:t>
      </w:r>
      <w:r>
        <w:rPr>
          <w:spacing w:val="-7"/>
        </w:rPr>
        <w:t xml:space="preserve"> </w:t>
      </w:r>
      <w:r>
        <w:t>środka</w:t>
      </w:r>
      <w:r>
        <w:rPr>
          <w:spacing w:val="-7"/>
        </w:rPr>
        <w:t xml:space="preserve"> </w:t>
      </w:r>
      <w:r>
        <w:t>do</w:t>
      </w:r>
      <w:r>
        <w:rPr>
          <w:spacing w:val="-8"/>
        </w:rPr>
        <w:t xml:space="preserve"> </w:t>
      </w:r>
      <w:r>
        <w:t>dnia,</w:t>
      </w:r>
      <w:r>
        <w:rPr>
          <w:spacing w:val="-9"/>
        </w:rPr>
        <w:t xml:space="preserve"> </w:t>
      </w:r>
      <w:r>
        <w:t>w</w:t>
      </w:r>
      <w:r>
        <w:rPr>
          <w:spacing w:val="-8"/>
        </w:rPr>
        <w:t xml:space="preserve"> </w:t>
      </w:r>
      <w:r>
        <w:t>którym</w:t>
      </w:r>
      <w:r>
        <w:rPr>
          <w:spacing w:val="-7"/>
        </w:rPr>
        <w:t xml:space="preserve"> </w:t>
      </w:r>
      <w:r>
        <w:t>na</w:t>
      </w:r>
      <w:r>
        <w:rPr>
          <w:spacing w:val="-9"/>
        </w:rPr>
        <w:t xml:space="preserve"> </w:t>
      </w:r>
      <w:r>
        <w:t>obszar,</w:t>
      </w:r>
      <w:r>
        <w:rPr>
          <w:spacing w:val="-8"/>
        </w:rPr>
        <w:t xml:space="preserve"> </w:t>
      </w:r>
      <w:r>
        <w:t>na</w:t>
      </w:r>
      <w:r>
        <w:rPr>
          <w:spacing w:val="-8"/>
        </w:rPr>
        <w:t xml:space="preserve"> </w:t>
      </w:r>
      <w:r>
        <w:t>którym</w:t>
      </w:r>
      <w:r>
        <w:rPr>
          <w:spacing w:val="-8"/>
        </w:rPr>
        <w:t xml:space="preserve"> </w:t>
      </w:r>
      <w:r>
        <w:t>zastosowano</w:t>
      </w:r>
      <w:r>
        <w:rPr>
          <w:spacing w:val="-8"/>
        </w:rPr>
        <w:t xml:space="preserve"> </w:t>
      </w:r>
      <w:r>
        <w:t>środek</w:t>
      </w:r>
      <w:r>
        <w:rPr>
          <w:spacing w:val="-8"/>
        </w:rPr>
        <w:t xml:space="preserve"> </w:t>
      </w:r>
      <w:r>
        <w:t>mogą</w:t>
      </w:r>
      <w:r>
        <w:rPr>
          <w:spacing w:val="-8"/>
        </w:rPr>
        <w:t xml:space="preserve"> </w:t>
      </w:r>
      <w:r>
        <w:rPr>
          <w:spacing w:val="-2"/>
        </w:rPr>
        <w:t>wejść</w:t>
      </w:r>
    </w:p>
    <w:p w14:paraId="4FF72F46" w14:textId="77777777" w:rsidR="00E84188" w:rsidRDefault="0009430E">
      <w:pPr>
        <w:pStyle w:val="Tekstpodstawowy"/>
        <w:jc w:val="both"/>
      </w:pPr>
      <w:r>
        <w:t>ludzie</w:t>
      </w:r>
      <w:r>
        <w:rPr>
          <w:spacing w:val="-9"/>
        </w:rPr>
        <w:t xml:space="preserve"> </w:t>
      </w:r>
      <w:r>
        <w:t>oraz</w:t>
      </w:r>
      <w:r>
        <w:rPr>
          <w:spacing w:val="-7"/>
        </w:rPr>
        <w:t xml:space="preserve"> </w:t>
      </w:r>
      <w:r>
        <w:t>zostać</w:t>
      </w:r>
      <w:r>
        <w:rPr>
          <w:spacing w:val="-7"/>
        </w:rPr>
        <w:t xml:space="preserve"> </w:t>
      </w:r>
      <w:r>
        <w:t>wprowadzone</w:t>
      </w:r>
      <w:r>
        <w:rPr>
          <w:spacing w:val="-7"/>
        </w:rPr>
        <w:t xml:space="preserve"> </w:t>
      </w:r>
      <w:r>
        <w:t>zwierzęta</w:t>
      </w:r>
      <w:r>
        <w:rPr>
          <w:spacing w:val="-7"/>
        </w:rPr>
        <w:t xml:space="preserve"> </w:t>
      </w:r>
      <w:r>
        <w:t>(okres</w:t>
      </w:r>
      <w:r>
        <w:rPr>
          <w:spacing w:val="-7"/>
        </w:rPr>
        <w:t xml:space="preserve"> </w:t>
      </w:r>
      <w:r>
        <w:rPr>
          <w:spacing w:val="-2"/>
        </w:rPr>
        <w:t>prewencji):</w:t>
      </w:r>
    </w:p>
    <w:p w14:paraId="58DD6A58" w14:textId="77777777" w:rsidR="00E84188" w:rsidRDefault="0009430E">
      <w:pPr>
        <w:pStyle w:val="Tekstpodstawowy"/>
        <w:jc w:val="both"/>
      </w:pPr>
      <w:r>
        <w:t>dla</w:t>
      </w:r>
      <w:r>
        <w:rPr>
          <w:spacing w:val="-3"/>
        </w:rPr>
        <w:t xml:space="preserve"> </w:t>
      </w:r>
      <w:r>
        <w:t>ludzi</w:t>
      </w:r>
      <w:r>
        <w:rPr>
          <w:spacing w:val="-2"/>
        </w:rPr>
        <w:t xml:space="preserve"> </w:t>
      </w:r>
      <w:r>
        <w:t>–</w:t>
      </w:r>
      <w:r>
        <w:rPr>
          <w:spacing w:val="-2"/>
        </w:rPr>
        <w:t xml:space="preserve"> </w:t>
      </w:r>
      <w:r>
        <w:t>7</w:t>
      </w:r>
      <w:r>
        <w:rPr>
          <w:spacing w:val="-1"/>
        </w:rPr>
        <w:t xml:space="preserve"> </w:t>
      </w:r>
      <w:r>
        <w:rPr>
          <w:spacing w:val="-5"/>
        </w:rPr>
        <w:t>dni</w:t>
      </w:r>
    </w:p>
    <w:p w14:paraId="41458A9C" w14:textId="77777777" w:rsidR="00E84188" w:rsidRDefault="00E84188">
      <w:pPr>
        <w:pStyle w:val="Tekstpodstawowy"/>
        <w:ind w:left="0"/>
      </w:pPr>
    </w:p>
    <w:p w14:paraId="23E357F1" w14:textId="77777777" w:rsidR="00E84188" w:rsidRDefault="0009430E">
      <w:pPr>
        <w:pStyle w:val="Nagwek1"/>
      </w:pPr>
      <w:r>
        <w:t>ŚRODKI</w:t>
      </w:r>
      <w:r>
        <w:rPr>
          <w:spacing w:val="-10"/>
        </w:rPr>
        <w:t xml:space="preserve"> </w:t>
      </w:r>
      <w:r>
        <w:t>OSTROŻNOŚCI</w:t>
      </w:r>
      <w:r>
        <w:rPr>
          <w:spacing w:val="-7"/>
        </w:rPr>
        <w:t xml:space="preserve"> </w:t>
      </w:r>
      <w:r>
        <w:t>ZWIĄZANE</w:t>
      </w:r>
      <w:r>
        <w:rPr>
          <w:spacing w:val="-7"/>
        </w:rPr>
        <w:t xml:space="preserve"> </w:t>
      </w:r>
      <w:r>
        <w:t>Z</w:t>
      </w:r>
      <w:r>
        <w:rPr>
          <w:spacing w:val="-7"/>
        </w:rPr>
        <w:t xml:space="preserve"> </w:t>
      </w:r>
      <w:r>
        <w:t>OCHRONĄ</w:t>
      </w:r>
      <w:r>
        <w:rPr>
          <w:spacing w:val="-7"/>
        </w:rPr>
        <w:t xml:space="preserve"> </w:t>
      </w:r>
      <w:r>
        <w:t>ŚRODOWISKA</w:t>
      </w:r>
      <w:r>
        <w:rPr>
          <w:spacing w:val="-7"/>
        </w:rPr>
        <w:t xml:space="preserve"> </w:t>
      </w:r>
      <w:r>
        <w:rPr>
          <w:spacing w:val="-2"/>
        </w:rPr>
        <w:t>NATURALNEGO</w:t>
      </w:r>
    </w:p>
    <w:p w14:paraId="63B18726" w14:textId="77777777" w:rsidR="00E84188" w:rsidRDefault="00E84188">
      <w:pPr>
        <w:pStyle w:val="Tekstpodstawowy"/>
        <w:ind w:left="0"/>
        <w:rPr>
          <w:b/>
        </w:rPr>
      </w:pPr>
    </w:p>
    <w:p w14:paraId="2C9AAB66" w14:textId="77777777" w:rsidR="00E84188" w:rsidRDefault="0009430E">
      <w:pPr>
        <w:pStyle w:val="Tekstpodstawowy"/>
        <w:ind w:left="111" w:right="334" w:hanging="10"/>
        <w:jc w:val="both"/>
      </w:pPr>
      <w:r>
        <w:t>Nie</w:t>
      </w:r>
      <w:r>
        <w:rPr>
          <w:spacing w:val="-3"/>
        </w:rPr>
        <w:t xml:space="preserve"> </w:t>
      </w:r>
      <w:r>
        <w:t>zanieczyszczać</w:t>
      </w:r>
      <w:r>
        <w:rPr>
          <w:spacing w:val="-1"/>
        </w:rPr>
        <w:t xml:space="preserve"> </w:t>
      </w:r>
      <w:r>
        <w:t>wód</w:t>
      </w:r>
      <w:r>
        <w:rPr>
          <w:spacing w:val="-4"/>
        </w:rPr>
        <w:t xml:space="preserve"> </w:t>
      </w:r>
      <w:r>
        <w:t>środkiem</w:t>
      </w:r>
      <w:r>
        <w:rPr>
          <w:spacing w:val="-2"/>
        </w:rPr>
        <w:t xml:space="preserve"> </w:t>
      </w:r>
      <w:r>
        <w:t>ochrony</w:t>
      </w:r>
      <w:r>
        <w:rPr>
          <w:spacing w:val="-4"/>
        </w:rPr>
        <w:t xml:space="preserve"> </w:t>
      </w:r>
      <w:r>
        <w:t>roślin</w:t>
      </w:r>
      <w:r>
        <w:rPr>
          <w:spacing w:val="-4"/>
        </w:rPr>
        <w:t xml:space="preserve"> </w:t>
      </w:r>
      <w:r>
        <w:t>lub</w:t>
      </w:r>
      <w:r>
        <w:rPr>
          <w:spacing w:val="-4"/>
        </w:rPr>
        <w:t xml:space="preserve"> </w:t>
      </w:r>
      <w:r>
        <w:t>jego</w:t>
      </w:r>
      <w:r>
        <w:rPr>
          <w:spacing w:val="-4"/>
        </w:rPr>
        <w:t xml:space="preserve"> </w:t>
      </w:r>
      <w:r>
        <w:t>opakowaniem.</w:t>
      </w:r>
      <w:r>
        <w:rPr>
          <w:spacing w:val="-4"/>
        </w:rPr>
        <w:t xml:space="preserve"> </w:t>
      </w:r>
      <w:r>
        <w:t>Nie</w:t>
      </w:r>
      <w:r>
        <w:rPr>
          <w:spacing w:val="-3"/>
        </w:rPr>
        <w:t xml:space="preserve"> </w:t>
      </w:r>
      <w:r>
        <w:t>myć</w:t>
      </w:r>
      <w:r>
        <w:rPr>
          <w:spacing w:val="-3"/>
        </w:rPr>
        <w:t xml:space="preserve"> </w:t>
      </w:r>
      <w:r>
        <w:t>aparatury</w:t>
      </w:r>
      <w:r>
        <w:rPr>
          <w:spacing w:val="-4"/>
        </w:rPr>
        <w:t xml:space="preserve"> </w:t>
      </w:r>
      <w:r>
        <w:t>w</w:t>
      </w:r>
      <w:r>
        <w:rPr>
          <w:spacing w:val="-4"/>
        </w:rPr>
        <w:t xml:space="preserve"> </w:t>
      </w:r>
      <w:r>
        <w:t xml:space="preserve">pobliżu wód powierzchniowych. Unikać zanieczyszczania wód poprzez rowy odwadniające z gospodarstw i </w:t>
      </w:r>
      <w:r>
        <w:rPr>
          <w:spacing w:val="-2"/>
        </w:rPr>
        <w:t>dróg.</w:t>
      </w:r>
    </w:p>
    <w:p w14:paraId="44AE45CA" w14:textId="77777777" w:rsidR="00E84188" w:rsidRDefault="00E84188">
      <w:pPr>
        <w:pStyle w:val="Tekstpodstawowy"/>
        <w:spacing w:before="126"/>
        <w:ind w:left="0"/>
      </w:pPr>
    </w:p>
    <w:p w14:paraId="6CB83923" w14:textId="77777777" w:rsidR="00E84188" w:rsidRDefault="0009430E">
      <w:pPr>
        <w:pStyle w:val="Tekstpodstawowy"/>
        <w:ind w:left="101"/>
        <w:jc w:val="both"/>
      </w:pPr>
      <w:r>
        <w:t>Unikać</w:t>
      </w:r>
      <w:r>
        <w:rPr>
          <w:spacing w:val="-6"/>
        </w:rPr>
        <w:t xml:space="preserve"> </w:t>
      </w:r>
      <w:r>
        <w:t>niezgodnego</w:t>
      </w:r>
      <w:r>
        <w:rPr>
          <w:spacing w:val="-4"/>
        </w:rPr>
        <w:t xml:space="preserve"> </w:t>
      </w:r>
      <w:r>
        <w:t>z</w:t>
      </w:r>
      <w:r>
        <w:rPr>
          <w:spacing w:val="-4"/>
        </w:rPr>
        <w:t xml:space="preserve"> </w:t>
      </w:r>
      <w:r>
        <w:t>przeznaczeniem</w:t>
      </w:r>
      <w:r>
        <w:rPr>
          <w:spacing w:val="-2"/>
        </w:rPr>
        <w:t xml:space="preserve"> </w:t>
      </w:r>
      <w:r>
        <w:t>uwalniania</w:t>
      </w:r>
      <w:r>
        <w:rPr>
          <w:spacing w:val="-4"/>
        </w:rPr>
        <w:t xml:space="preserve"> </w:t>
      </w:r>
      <w:r>
        <w:t>do</w:t>
      </w:r>
      <w:r>
        <w:rPr>
          <w:spacing w:val="-4"/>
        </w:rPr>
        <w:t xml:space="preserve"> </w:t>
      </w:r>
      <w:r>
        <w:rPr>
          <w:spacing w:val="-2"/>
        </w:rPr>
        <w:t>środowiska.</w:t>
      </w:r>
    </w:p>
    <w:p w14:paraId="084EB7B2" w14:textId="77777777" w:rsidR="00E84188" w:rsidRDefault="0009430E">
      <w:pPr>
        <w:pStyle w:val="Tekstpodstawowy"/>
        <w:spacing w:before="79"/>
        <w:ind w:left="101"/>
        <w:jc w:val="both"/>
      </w:pPr>
      <w:r>
        <w:t>Zaleca</w:t>
      </w:r>
      <w:r>
        <w:rPr>
          <w:spacing w:val="-9"/>
        </w:rPr>
        <w:t xml:space="preserve"> </w:t>
      </w:r>
      <w:r>
        <w:t>się</w:t>
      </w:r>
      <w:r>
        <w:rPr>
          <w:spacing w:val="-5"/>
        </w:rPr>
        <w:t xml:space="preserve"> </w:t>
      </w:r>
      <w:r>
        <w:t>stosowanie</w:t>
      </w:r>
      <w:r>
        <w:rPr>
          <w:spacing w:val="-7"/>
        </w:rPr>
        <w:t xml:space="preserve"> </w:t>
      </w:r>
      <w:r>
        <w:t>środka</w:t>
      </w:r>
      <w:r>
        <w:rPr>
          <w:spacing w:val="-4"/>
        </w:rPr>
        <w:t xml:space="preserve"> </w:t>
      </w:r>
      <w:r>
        <w:t>poza</w:t>
      </w:r>
      <w:r>
        <w:rPr>
          <w:spacing w:val="-6"/>
        </w:rPr>
        <w:t xml:space="preserve"> </w:t>
      </w:r>
      <w:r>
        <w:t>okresami</w:t>
      </w:r>
      <w:r>
        <w:rPr>
          <w:spacing w:val="-7"/>
        </w:rPr>
        <w:t xml:space="preserve"> </w:t>
      </w:r>
      <w:r>
        <w:t>aktywności</w:t>
      </w:r>
      <w:r>
        <w:rPr>
          <w:spacing w:val="-6"/>
        </w:rPr>
        <w:t xml:space="preserve"> </w:t>
      </w:r>
      <w:r>
        <w:rPr>
          <w:spacing w:val="-2"/>
        </w:rPr>
        <w:t>pszczół.</w:t>
      </w:r>
    </w:p>
    <w:p w14:paraId="4EE9DCCA" w14:textId="77777777" w:rsidR="00E84188" w:rsidRDefault="00E84188">
      <w:pPr>
        <w:pStyle w:val="Tekstpodstawowy"/>
        <w:spacing w:before="126"/>
        <w:ind w:left="0"/>
      </w:pPr>
    </w:p>
    <w:p w14:paraId="7CC802E7" w14:textId="77777777" w:rsidR="00E84188" w:rsidRDefault="0009430E">
      <w:pPr>
        <w:pStyle w:val="Tekstpodstawowy"/>
        <w:ind w:left="111" w:right="335" w:hanging="10"/>
        <w:jc w:val="both"/>
      </w:pPr>
      <w:r>
        <w:t>W celu ochrony organizmów wodnych konieczne jest wyznaczenie strefy ochronnej o szerokości 100 m od zbiorników i cieków wodnych.</w:t>
      </w:r>
    </w:p>
    <w:p w14:paraId="202449BC" w14:textId="77777777" w:rsidR="00E84188" w:rsidRDefault="00E84188">
      <w:pPr>
        <w:pStyle w:val="Tekstpodstawowy"/>
        <w:ind w:left="0"/>
      </w:pPr>
    </w:p>
    <w:p w14:paraId="2B2D87D7" w14:textId="77777777" w:rsidR="00E84188" w:rsidRDefault="00E84188">
      <w:pPr>
        <w:pStyle w:val="Tekstpodstawowy"/>
        <w:spacing w:before="31"/>
        <w:ind w:left="0"/>
      </w:pPr>
    </w:p>
    <w:p w14:paraId="0CC11515" w14:textId="77777777" w:rsidR="00E84188" w:rsidRDefault="0009430E">
      <w:pPr>
        <w:pStyle w:val="Tekstpodstawowy"/>
        <w:ind w:right="335"/>
        <w:jc w:val="both"/>
      </w:pPr>
      <w:r>
        <w:t>W celu ochrony roślin oraz stawonogów niebędących celem działania środka konieczne jest wyznaczenie strefy ochronnej o szerokości 15 m od innych terenów nieużytkowanych rolniczo.</w:t>
      </w:r>
    </w:p>
    <w:p w14:paraId="66526F2A" w14:textId="77777777" w:rsidR="00E84188" w:rsidRDefault="00E84188">
      <w:pPr>
        <w:pStyle w:val="Tekstpodstawowy"/>
        <w:ind w:left="0"/>
      </w:pPr>
    </w:p>
    <w:p w14:paraId="037F825E" w14:textId="77777777" w:rsidR="00E84188" w:rsidRDefault="0009430E">
      <w:pPr>
        <w:pStyle w:val="Nagwek1"/>
      </w:pPr>
      <w:r>
        <w:t>SPORZĄDZANIE</w:t>
      </w:r>
      <w:r>
        <w:rPr>
          <w:spacing w:val="-9"/>
        </w:rPr>
        <w:t xml:space="preserve"> </w:t>
      </w:r>
      <w:r>
        <w:t>CIECZY</w:t>
      </w:r>
      <w:r>
        <w:rPr>
          <w:spacing w:val="-9"/>
        </w:rPr>
        <w:t xml:space="preserve"> </w:t>
      </w:r>
      <w:r>
        <w:rPr>
          <w:spacing w:val="-2"/>
        </w:rPr>
        <w:t>UŻYTKOWEJ</w:t>
      </w:r>
    </w:p>
    <w:p w14:paraId="386AABA9" w14:textId="77777777" w:rsidR="00E84188" w:rsidRPr="009C1D3B" w:rsidRDefault="00E84188">
      <w:pPr>
        <w:pStyle w:val="Tekstpodstawowy"/>
        <w:ind w:left="0"/>
        <w:rPr>
          <w:strike/>
        </w:rPr>
      </w:pPr>
    </w:p>
    <w:p w14:paraId="6F484E54" w14:textId="77777777" w:rsidR="00E84188" w:rsidRDefault="00E84188">
      <w:pPr>
        <w:pStyle w:val="Tekstpodstawowy"/>
        <w:ind w:left="0"/>
      </w:pPr>
    </w:p>
    <w:p w14:paraId="025F5540" w14:textId="2A74E87B" w:rsidR="004D2B1B" w:rsidRPr="00F7102E" w:rsidRDefault="004D2B1B" w:rsidP="004D2B1B">
      <w:pPr>
        <w:suppressAutoHyphens/>
        <w:jc w:val="both"/>
        <w:rPr>
          <w:lang w:eastAsia="zh-CN"/>
        </w:rPr>
      </w:pPr>
      <w:r w:rsidRPr="00F7102E">
        <w:rPr>
          <w:lang w:eastAsia="zh-CN"/>
        </w:rPr>
        <w:t xml:space="preserve">Ciecz użytkowa jest sporządzana w specjalnym zbiorniku przed napełnieniem zbiorników aparatury agrolotniczej. Przed przystąpieniem do sporządzania cieczy użytkowej dokładnie ustalić potrzebną jej ilość. Odmierzoną ilość środka wlać do zbiornika napełnionego częściowo wodą (z włączonym mieszadłem). Wlać odmierzoną ilość </w:t>
      </w:r>
      <w:proofErr w:type="spellStart"/>
      <w:r w:rsidRPr="00F7102E">
        <w:rPr>
          <w:lang w:eastAsia="zh-CN"/>
        </w:rPr>
        <w:t>adiuwanta</w:t>
      </w:r>
      <w:proofErr w:type="spellEnd"/>
      <w:r w:rsidR="00A90D0A" w:rsidRPr="00F7102E">
        <w:rPr>
          <w:lang w:eastAsia="zh-CN"/>
        </w:rPr>
        <w:t xml:space="preserve"> IKAR 95 EC</w:t>
      </w:r>
      <w:r w:rsidRPr="00F7102E">
        <w:rPr>
          <w:lang w:eastAsia="zh-CN"/>
        </w:rPr>
        <w:t>. Opróżnione opakowania przepłukać trzykrotnie wodą, a popłuczyny wlać do zbiornika z cieczą użytkową. Zbiornik napełnić wodą do potrzebnej ilości i całość dokładnie wymieszać.</w:t>
      </w:r>
    </w:p>
    <w:p w14:paraId="1E562C7A" w14:textId="77777777" w:rsidR="004D2B1B" w:rsidRPr="000D1E0F" w:rsidRDefault="004D2B1B" w:rsidP="004D2B1B">
      <w:pPr>
        <w:suppressAutoHyphens/>
        <w:jc w:val="both"/>
        <w:rPr>
          <w:lang w:eastAsia="zh-CN"/>
        </w:rPr>
      </w:pPr>
      <w:r w:rsidRPr="00F7102E">
        <w:rPr>
          <w:lang w:eastAsia="zh-CN"/>
        </w:rPr>
        <w:t>Uwaga: ciecz użytkowa od momentu sporządzenia do wypryskania powinna być stale dokładnie mieszana</w:t>
      </w:r>
      <w:r w:rsidRPr="004D2B1B">
        <w:rPr>
          <w:highlight w:val="yellow"/>
          <w:lang w:eastAsia="zh-CN"/>
        </w:rPr>
        <w:t>.</w:t>
      </w:r>
    </w:p>
    <w:p w14:paraId="576BBD2C" w14:textId="77777777" w:rsidR="004D2B1B" w:rsidRDefault="004D2B1B">
      <w:pPr>
        <w:pStyle w:val="Tekstpodstawowy"/>
        <w:ind w:left="0"/>
      </w:pPr>
    </w:p>
    <w:p w14:paraId="06B55039" w14:textId="77777777" w:rsidR="004D2B1B" w:rsidRDefault="004D2B1B">
      <w:pPr>
        <w:pStyle w:val="Tekstpodstawowy"/>
        <w:ind w:left="0"/>
      </w:pPr>
    </w:p>
    <w:p w14:paraId="6920761B" w14:textId="77777777" w:rsidR="004D2B1B" w:rsidRDefault="004D2B1B">
      <w:pPr>
        <w:pStyle w:val="Tekstpodstawowy"/>
        <w:ind w:left="0"/>
      </w:pPr>
    </w:p>
    <w:p w14:paraId="43F1E7D9" w14:textId="77777777" w:rsidR="00E84188" w:rsidRDefault="0009430E">
      <w:pPr>
        <w:pStyle w:val="Nagwek1"/>
      </w:pPr>
      <w:r>
        <w:t>POSTĘPOWANIE</w:t>
      </w:r>
      <w:r>
        <w:rPr>
          <w:spacing w:val="-5"/>
        </w:rPr>
        <w:t xml:space="preserve"> </w:t>
      </w:r>
      <w:r>
        <w:t>Z</w:t>
      </w:r>
      <w:r>
        <w:rPr>
          <w:spacing w:val="-5"/>
        </w:rPr>
        <w:t xml:space="preserve"> </w:t>
      </w:r>
      <w:r>
        <w:t>RESZTKAMI</w:t>
      </w:r>
      <w:r>
        <w:rPr>
          <w:spacing w:val="-5"/>
        </w:rPr>
        <w:t xml:space="preserve"> </w:t>
      </w:r>
      <w:r>
        <w:t>CIECZY</w:t>
      </w:r>
      <w:r>
        <w:rPr>
          <w:spacing w:val="-5"/>
        </w:rPr>
        <w:t xml:space="preserve"> </w:t>
      </w:r>
      <w:r>
        <w:t>UŻYTKOWEJ</w:t>
      </w:r>
      <w:r>
        <w:rPr>
          <w:spacing w:val="-2"/>
        </w:rPr>
        <w:t xml:space="preserve"> </w:t>
      </w:r>
      <w:r>
        <w:t>I</w:t>
      </w:r>
      <w:r>
        <w:rPr>
          <w:spacing w:val="-4"/>
        </w:rPr>
        <w:t xml:space="preserve"> </w:t>
      </w:r>
      <w:r>
        <w:t>MYCIE</w:t>
      </w:r>
      <w:r>
        <w:rPr>
          <w:spacing w:val="-4"/>
        </w:rPr>
        <w:t xml:space="preserve"> </w:t>
      </w:r>
      <w:r>
        <w:rPr>
          <w:spacing w:val="-2"/>
        </w:rPr>
        <w:t>APARATURY</w:t>
      </w:r>
    </w:p>
    <w:p w14:paraId="32584913" w14:textId="77777777" w:rsidR="00E84188" w:rsidRDefault="0009430E">
      <w:pPr>
        <w:pStyle w:val="Tekstpodstawowy"/>
        <w:spacing w:before="120"/>
      </w:pPr>
      <w:r>
        <w:t>Resztki</w:t>
      </w:r>
      <w:r>
        <w:rPr>
          <w:spacing w:val="-7"/>
        </w:rPr>
        <w:t xml:space="preserve"> </w:t>
      </w:r>
      <w:r>
        <w:t>cieczy</w:t>
      </w:r>
      <w:r>
        <w:rPr>
          <w:spacing w:val="-2"/>
        </w:rPr>
        <w:t xml:space="preserve"> </w:t>
      </w:r>
      <w:r>
        <w:t>użytkowej</w:t>
      </w:r>
      <w:r>
        <w:rPr>
          <w:spacing w:val="-4"/>
        </w:rPr>
        <w:t xml:space="preserve"> </w:t>
      </w:r>
      <w:r>
        <w:t>oraz</w:t>
      </w:r>
      <w:r>
        <w:rPr>
          <w:spacing w:val="-4"/>
        </w:rPr>
        <w:t xml:space="preserve"> </w:t>
      </w:r>
      <w:r>
        <w:t>wodę</w:t>
      </w:r>
      <w:r>
        <w:rPr>
          <w:spacing w:val="-4"/>
        </w:rPr>
        <w:t xml:space="preserve"> </w:t>
      </w:r>
      <w:r>
        <w:t>użytą</w:t>
      </w:r>
      <w:r>
        <w:rPr>
          <w:spacing w:val="-4"/>
        </w:rPr>
        <w:t xml:space="preserve"> </w:t>
      </w:r>
      <w:r>
        <w:t>do</w:t>
      </w:r>
      <w:r>
        <w:rPr>
          <w:spacing w:val="-3"/>
        </w:rPr>
        <w:t xml:space="preserve"> </w:t>
      </w:r>
      <w:r>
        <w:t>mycia</w:t>
      </w:r>
      <w:r>
        <w:rPr>
          <w:spacing w:val="-4"/>
        </w:rPr>
        <w:t xml:space="preserve"> </w:t>
      </w:r>
      <w:r>
        <w:t>aparatury</w:t>
      </w:r>
      <w:r>
        <w:rPr>
          <w:spacing w:val="-3"/>
        </w:rPr>
        <w:t xml:space="preserve"> </w:t>
      </w:r>
      <w:r>
        <w:rPr>
          <w:spacing w:val="-2"/>
        </w:rPr>
        <w:t>należy:</w:t>
      </w:r>
    </w:p>
    <w:p w14:paraId="7FF81E30" w14:textId="77777777" w:rsidR="00E84188" w:rsidRDefault="0009430E">
      <w:pPr>
        <w:pStyle w:val="Akapitzlist"/>
        <w:numPr>
          <w:ilvl w:val="0"/>
          <w:numId w:val="2"/>
        </w:numPr>
        <w:tabs>
          <w:tab w:val="left" w:pos="836"/>
        </w:tabs>
        <w:ind w:left="836" w:right="336"/>
      </w:pPr>
      <w:r>
        <w:t>jeżeli</w:t>
      </w:r>
      <w:r>
        <w:rPr>
          <w:spacing w:val="80"/>
        </w:rPr>
        <w:t xml:space="preserve"> </w:t>
      </w:r>
      <w:r>
        <w:t>jest</w:t>
      </w:r>
      <w:r>
        <w:rPr>
          <w:spacing w:val="80"/>
        </w:rPr>
        <w:t xml:space="preserve"> </w:t>
      </w:r>
      <w:r>
        <w:t>to</w:t>
      </w:r>
      <w:r>
        <w:rPr>
          <w:spacing w:val="80"/>
        </w:rPr>
        <w:t xml:space="preserve"> </w:t>
      </w:r>
      <w:r>
        <w:t>możliwe,</w:t>
      </w:r>
      <w:r>
        <w:rPr>
          <w:spacing w:val="80"/>
        </w:rPr>
        <w:t xml:space="preserve"> </w:t>
      </w:r>
      <w:r>
        <w:t>po</w:t>
      </w:r>
      <w:r>
        <w:rPr>
          <w:spacing w:val="80"/>
        </w:rPr>
        <w:t xml:space="preserve"> </w:t>
      </w:r>
      <w:r>
        <w:t>uprzednim</w:t>
      </w:r>
      <w:r>
        <w:rPr>
          <w:spacing w:val="80"/>
        </w:rPr>
        <w:t xml:space="preserve"> </w:t>
      </w:r>
      <w:r>
        <w:t>rozcieńczeniu</w:t>
      </w:r>
      <w:r>
        <w:rPr>
          <w:spacing w:val="80"/>
        </w:rPr>
        <w:t xml:space="preserve"> </w:t>
      </w:r>
      <w:r>
        <w:t>zużyć</w:t>
      </w:r>
      <w:r>
        <w:rPr>
          <w:spacing w:val="80"/>
        </w:rPr>
        <w:t xml:space="preserve"> </w:t>
      </w:r>
      <w:r>
        <w:t>na</w:t>
      </w:r>
      <w:r>
        <w:rPr>
          <w:spacing w:val="80"/>
        </w:rPr>
        <w:t xml:space="preserve"> </w:t>
      </w:r>
      <w:r>
        <w:t>powierzchni,</w:t>
      </w:r>
      <w:r>
        <w:rPr>
          <w:spacing w:val="80"/>
        </w:rPr>
        <w:t xml:space="preserve"> </w:t>
      </w:r>
      <w:r>
        <w:t>na</w:t>
      </w:r>
      <w:r>
        <w:rPr>
          <w:spacing w:val="80"/>
        </w:rPr>
        <w:t xml:space="preserve"> </w:t>
      </w:r>
      <w:r>
        <w:t>której przeprowadzono zabieg, lub</w:t>
      </w:r>
    </w:p>
    <w:p w14:paraId="6CAB11CB" w14:textId="77777777" w:rsidR="00E84188" w:rsidRDefault="0009430E">
      <w:pPr>
        <w:pStyle w:val="Akapitzlist"/>
        <w:numPr>
          <w:ilvl w:val="0"/>
          <w:numId w:val="2"/>
        </w:numPr>
        <w:tabs>
          <w:tab w:val="left" w:pos="836"/>
        </w:tabs>
        <w:ind w:left="836" w:right="337"/>
      </w:pPr>
      <w:r>
        <w:t>unieszkodliwić</w:t>
      </w:r>
      <w:r>
        <w:rPr>
          <w:spacing w:val="80"/>
        </w:rPr>
        <w:t xml:space="preserve"> </w:t>
      </w:r>
      <w:r>
        <w:t>z</w:t>
      </w:r>
      <w:r>
        <w:rPr>
          <w:spacing w:val="80"/>
        </w:rPr>
        <w:t xml:space="preserve"> </w:t>
      </w:r>
      <w:r>
        <w:t>wykorzystaniem</w:t>
      </w:r>
      <w:r>
        <w:rPr>
          <w:spacing w:val="80"/>
        </w:rPr>
        <w:t xml:space="preserve"> </w:t>
      </w:r>
      <w:r>
        <w:t>rozwiązań</w:t>
      </w:r>
      <w:r>
        <w:rPr>
          <w:spacing w:val="80"/>
        </w:rPr>
        <w:t xml:space="preserve"> </w:t>
      </w:r>
      <w:r>
        <w:t>technicznych</w:t>
      </w:r>
      <w:r>
        <w:rPr>
          <w:spacing w:val="80"/>
        </w:rPr>
        <w:t xml:space="preserve"> </w:t>
      </w:r>
      <w:r>
        <w:t>zapewniających</w:t>
      </w:r>
      <w:r>
        <w:rPr>
          <w:spacing w:val="80"/>
        </w:rPr>
        <w:t xml:space="preserve"> </w:t>
      </w:r>
      <w:r>
        <w:t>biologiczną degradację substancji czynnych środków ochrony roślin, lub</w:t>
      </w:r>
    </w:p>
    <w:p w14:paraId="79D68A69" w14:textId="77777777" w:rsidR="00E84188" w:rsidRDefault="0009430E">
      <w:pPr>
        <w:pStyle w:val="Akapitzlist"/>
        <w:numPr>
          <w:ilvl w:val="0"/>
          <w:numId w:val="2"/>
        </w:numPr>
        <w:tabs>
          <w:tab w:val="left" w:pos="836"/>
        </w:tabs>
        <w:ind w:left="836"/>
      </w:pPr>
      <w:r>
        <w:t>unieszkodliwić</w:t>
      </w:r>
      <w:r>
        <w:rPr>
          <w:spacing w:val="-4"/>
        </w:rPr>
        <w:t xml:space="preserve"> </w:t>
      </w:r>
      <w:r>
        <w:t>w</w:t>
      </w:r>
      <w:r>
        <w:rPr>
          <w:spacing w:val="-4"/>
        </w:rPr>
        <w:t xml:space="preserve"> </w:t>
      </w:r>
      <w:r>
        <w:t>inny</w:t>
      </w:r>
      <w:r>
        <w:rPr>
          <w:spacing w:val="-3"/>
        </w:rPr>
        <w:t xml:space="preserve"> </w:t>
      </w:r>
      <w:r>
        <w:t>sposób,</w:t>
      </w:r>
      <w:r>
        <w:rPr>
          <w:spacing w:val="-2"/>
        </w:rPr>
        <w:t xml:space="preserve"> </w:t>
      </w:r>
      <w:r>
        <w:t>zgodny</w:t>
      </w:r>
      <w:r>
        <w:rPr>
          <w:spacing w:val="-1"/>
        </w:rPr>
        <w:t xml:space="preserve"> </w:t>
      </w:r>
      <w:r>
        <w:t>z</w:t>
      </w:r>
      <w:r>
        <w:rPr>
          <w:spacing w:val="-4"/>
        </w:rPr>
        <w:t xml:space="preserve"> </w:t>
      </w:r>
      <w:r>
        <w:t>przepisami</w:t>
      </w:r>
      <w:r>
        <w:rPr>
          <w:spacing w:val="-4"/>
        </w:rPr>
        <w:t xml:space="preserve"> </w:t>
      </w:r>
      <w:r>
        <w:t>o</w:t>
      </w:r>
      <w:r>
        <w:rPr>
          <w:spacing w:val="-2"/>
        </w:rPr>
        <w:t xml:space="preserve"> odpadach.</w:t>
      </w:r>
    </w:p>
    <w:p w14:paraId="3688CD1D" w14:textId="77777777" w:rsidR="00E84188" w:rsidRDefault="00E84188">
      <w:pPr>
        <w:pStyle w:val="Tekstpodstawowy"/>
        <w:ind w:left="0"/>
      </w:pPr>
    </w:p>
    <w:p w14:paraId="3931ABD3" w14:textId="77777777" w:rsidR="00E84188" w:rsidRDefault="0009430E">
      <w:pPr>
        <w:pStyle w:val="Tekstpodstawowy"/>
      </w:pPr>
      <w:r>
        <w:t>Po</w:t>
      </w:r>
      <w:r>
        <w:rPr>
          <w:spacing w:val="-4"/>
        </w:rPr>
        <w:t xml:space="preserve"> </w:t>
      </w:r>
      <w:r>
        <w:t>pracy</w:t>
      </w:r>
      <w:r>
        <w:rPr>
          <w:spacing w:val="-4"/>
        </w:rPr>
        <w:t xml:space="preserve"> </w:t>
      </w:r>
      <w:r>
        <w:t>aparaturę</w:t>
      </w:r>
      <w:r>
        <w:rPr>
          <w:spacing w:val="-5"/>
        </w:rPr>
        <w:t xml:space="preserve"> </w:t>
      </w:r>
      <w:r>
        <w:t>dokładnie</w:t>
      </w:r>
      <w:r>
        <w:rPr>
          <w:spacing w:val="-1"/>
        </w:rPr>
        <w:t xml:space="preserve"> </w:t>
      </w:r>
      <w:r>
        <w:rPr>
          <w:spacing w:val="-2"/>
        </w:rPr>
        <w:t>wymyć.</w:t>
      </w:r>
    </w:p>
    <w:p w14:paraId="419992C5" w14:textId="77777777" w:rsidR="00E84188" w:rsidRDefault="00E84188">
      <w:pPr>
        <w:pStyle w:val="Tekstpodstawowy"/>
        <w:ind w:left="0"/>
      </w:pPr>
    </w:p>
    <w:p w14:paraId="3BA07698" w14:textId="77777777" w:rsidR="00E84188" w:rsidRDefault="0009430E">
      <w:pPr>
        <w:pStyle w:val="Tekstpodstawowy"/>
        <w:ind w:right="335"/>
        <w:jc w:val="both"/>
      </w:pPr>
      <w:r>
        <w:t xml:space="preserve">Rozproszenie rozcieńczonej cieczy użytkowej i wody po myciu aparatury wykonywać dopiero po obeschnięciu opryskiwanych roślin, obniżając ciśnienie robocze oraz zwiększając prędkość roboczą </w:t>
      </w:r>
      <w:r>
        <w:rPr>
          <w:spacing w:val="-2"/>
        </w:rPr>
        <w:t>opryskiwacza.</w:t>
      </w:r>
    </w:p>
    <w:p w14:paraId="15F275B2" w14:textId="77777777" w:rsidR="00E84188" w:rsidRDefault="00E84188">
      <w:pPr>
        <w:pStyle w:val="Tekstpodstawowy"/>
        <w:ind w:left="0"/>
      </w:pPr>
    </w:p>
    <w:p w14:paraId="1199E44A" w14:textId="77777777" w:rsidR="00E84188" w:rsidRDefault="00E84188">
      <w:pPr>
        <w:pStyle w:val="Tekstpodstawowy"/>
        <w:spacing w:before="60"/>
        <w:ind w:left="0"/>
      </w:pPr>
    </w:p>
    <w:p w14:paraId="57D7AE51" w14:textId="77777777" w:rsidR="00E84188" w:rsidRDefault="0009430E">
      <w:pPr>
        <w:pStyle w:val="Nagwek1"/>
      </w:pPr>
      <w:r>
        <w:t>WARUNKI</w:t>
      </w:r>
      <w:r>
        <w:rPr>
          <w:spacing w:val="30"/>
        </w:rPr>
        <w:t xml:space="preserve"> </w:t>
      </w:r>
      <w:r>
        <w:t>PRZECHOWYWANIA</w:t>
      </w:r>
      <w:r>
        <w:rPr>
          <w:spacing w:val="30"/>
        </w:rPr>
        <w:t xml:space="preserve"> </w:t>
      </w:r>
      <w:r>
        <w:t>I</w:t>
      </w:r>
      <w:r>
        <w:rPr>
          <w:spacing w:val="30"/>
        </w:rPr>
        <w:t xml:space="preserve"> </w:t>
      </w:r>
      <w:r>
        <w:t>BEZPIECZNEGO</w:t>
      </w:r>
      <w:r>
        <w:rPr>
          <w:spacing w:val="31"/>
        </w:rPr>
        <w:t xml:space="preserve"> </w:t>
      </w:r>
      <w:r>
        <w:t>USUWANIA</w:t>
      </w:r>
      <w:r>
        <w:rPr>
          <w:spacing w:val="30"/>
        </w:rPr>
        <w:t xml:space="preserve"> </w:t>
      </w:r>
      <w:r>
        <w:t>ŚRODKA</w:t>
      </w:r>
      <w:r>
        <w:rPr>
          <w:spacing w:val="31"/>
        </w:rPr>
        <w:t xml:space="preserve"> </w:t>
      </w:r>
      <w:r>
        <w:rPr>
          <w:spacing w:val="-2"/>
        </w:rPr>
        <w:t>OCHRONY</w:t>
      </w:r>
    </w:p>
    <w:p w14:paraId="0847458D" w14:textId="77777777" w:rsidR="00E84188" w:rsidRDefault="0009430E">
      <w:pPr>
        <w:ind w:left="116"/>
        <w:rPr>
          <w:b/>
        </w:rPr>
      </w:pPr>
      <w:r>
        <w:rPr>
          <w:b/>
        </w:rPr>
        <w:t>ROŚLIN</w:t>
      </w:r>
      <w:r>
        <w:rPr>
          <w:b/>
          <w:spacing w:val="-4"/>
        </w:rPr>
        <w:t xml:space="preserve"> </w:t>
      </w:r>
      <w:r>
        <w:rPr>
          <w:b/>
        </w:rPr>
        <w:t>I</w:t>
      </w:r>
      <w:r>
        <w:rPr>
          <w:b/>
          <w:spacing w:val="-3"/>
        </w:rPr>
        <w:t xml:space="preserve"> </w:t>
      </w:r>
      <w:r>
        <w:rPr>
          <w:b/>
          <w:spacing w:val="-2"/>
        </w:rPr>
        <w:t>OPAKOWANIA</w:t>
      </w:r>
    </w:p>
    <w:p w14:paraId="3143E9D2" w14:textId="77777777" w:rsidR="00E84188" w:rsidRDefault="0009430E">
      <w:pPr>
        <w:pStyle w:val="Tekstpodstawowy"/>
        <w:spacing w:before="60"/>
      </w:pPr>
      <w:r>
        <w:t>Chronić</w:t>
      </w:r>
      <w:r>
        <w:rPr>
          <w:spacing w:val="-6"/>
        </w:rPr>
        <w:t xml:space="preserve"> </w:t>
      </w:r>
      <w:r>
        <w:t>przed</w:t>
      </w:r>
      <w:r>
        <w:rPr>
          <w:spacing w:val="-2"/>
        </w:rPr>
        <w:t xml:space="preserve"> dziećmi.</w:t>
      </w:r>
    </w:p>
    <w:p w14:paraId="156DEE97" w14:textId="77777777" w:rsidR="00E84188" w:rsidRDefault="0009430E">
      <w:pPr>
        <w:pStyle w:val="Tekstpodstawowy"/>
      </w:pPr>
      <w:r>
        <w:t xml:space="preserve">Środek ochrony roślin </w:t>
      </w:r>
      <w:r>
        <w:rPr>
          <w:spacing w:val="-2"/>
        </w:rPr>
        <w:t>przechowywać:</w:t>
      </w:r>
    </w:p>
    <w:p w14:paraId="3566CD67" w14:textId="77777777" w:rsidR="00E84188" w:rsidRDefault="0009430E">
      <w:pPr>
        <w:pStyle w:val="Akapitzlist"/>
        <w:numPr>
          <w:ilvl w:val="0"/>
          <w:numId w:val="1"/>
        </w:numPr>
        <w:tabs>
          <w:tab w:val="left" w:pos="399"/>
        </w:tabs>
        <w:ind w:left="399" w:hanging="283"/>
      </w:pPr>
      <w:r>
        <w:t>w</w:t>
      </w:r>
      <w:r>
        <w:rPr>
          <w:spacing w:val="-1"/>
        </w:rPr>
        <w:t xml:space="preserve"> </w:t>
      </w:r>
      <w:r>
        <w:t xml:space="preserve">oryginalnych </w:t>
      </w:r>
      <w:r>
        <w:rPr>
          <w:spacing w:val="-2"/>
        </w:rPr>
        <w:t>opakowaniach,</w:t>
      </w:r>
    </w:p>
    <w:p w14:paraId="43E2CB40" w14:textId="77777777" w:rsidR="00E84188" w:rsidRDefault="0009430E">
      <w:pPr>
        <w:pStyle w:val="Akapitzlist"/>
        <w:numPr>
          <w:ilvl w:val="0"/>
          <w:numId w:val="1"/>
        </w:numPr>
        <w:tabs>
          <w:tab w:val="left" w:pos="399"/>
        </w:tabs>
        <w:ind w:left="399" w:hanging="283"/>
      </w:pPr>
      <w:r>
        <w:t>w</w:t>
      </w:r>
      <w:r>
        <w:rPr>
          <w:spacing w:val="24"/>
        </w:rPr>
        <w:t xml:space="preserve"> </w:t>
      </w:r>
      <w:r>
        <w:t>sposób</w:t>
      </w:r>
      <w:r>
        <w:rPr>
          <w:spacing w:val="26"/>
        </w:rPr>
        <w:t xml:space="preserve"> </w:t>
      </w:r>
      <w:r>
        <w:t>uniemożliwiający</w:t>
      </w:r>
      <w:r>
        <w:rPr>
          <w:spacing w:val="27"/>
        </w:rPr>
        <w:t xml:space="preserve"> </w:t>
      </w:r>
      <w:r>
        <w:t>kontakt</w:t>
      </w:r>
      <w:r>
        <w:rPr>
          <w:spacing w:val="27"/>
        </w:rPr>
        <w:t xml:space="preserve"> </w:t>
      </w:r>
      <w:r>
        <w:t>z</w:t>
      </w:r>
      <w:r>
        <w:rPr>
          <w:spacing w:val="26"/>
        </w:rPr>
        <w:t xml:space="preserve"> </w:t>
      </w:r>
      <w:r>
        <w:t>żywnością,</w:t>
      </w:r>
      <w:r>
        <w:rPr>
          <w:spacing w:val="27"/>
        </w:rPr>
        <w:t xml:space="preserve"> </w:t>
      </w:r>
      <w:r>
        <w:t>napojami</w:t>
      </w:r>
      <w:r>
        <w:rPr>
          <w:spacing w:val="27"/>
        </w:rPr>
        <w:t xml:space="preserve"> </w:t>
      </w:r>
      <w:r>
        <w:t>lub</w:t>
      </w:r>
      <w:r>
        <w:rPr>
          <w:spacing w:val="26"/>
        </w:rPr>
        <w:t xml:space="preserve"> </w:t>
      </w:r>
      <w:r>
        <w:t>paszą,</w:t>
      </w:r>
      <w:r>
        <w:rPr>
          <w:spacing w:val="27"/>
        </w:rPr>
        <w:t xml:space="preserve"> </w:t>
      </w:r>
      <w:r>
        <w:t>skażenie</w:t>
      </w:r>
      <w:r>
        <w:rPr>
          <w:spacing w:val="27"/>
        </w:rPr>
        <w:t xml:space="preserve"> </w:t>
      </w:r>
      <w:r>
        <w:t>środowiska</w:t>
      </w:r>
      <w:r>
        <w:rPr>
          <w:spacing w:val="29"/>
        </w:rPr>
        <w:t xml:space="preserve"> </w:t>
      </w:r>
      <w:r>
        <w:rPr>
          <w:spacing w:val="-4"/>
        </w:rPr>
        <w:t>oraz</w:t>
      </w:r>
    </w:p>
    <w:p w14:paraId="6E9C2020" w14:textId="77777777" w:rsidR="00E84188" w:rsidRDefault="0009430E">
      <w:pPr>
        <w:pStyle w:val="Tekstpodstawowy"/>
        <w:ind w:left="401"/>
      </w:pPr>
      <w:r>
        <w:t xml:space="preserve">dostęp osób </w:t>
      </w:r>
      <w:r>
        <w:rPr>
          <w:spacing w:val="-2"/>
        </w:rPr>
        <w:t>trzecich,</w:t>
      </w:r>
    </w:p>
    <w:p w14:paraId="76896F92" w14:textId="77777777" w:rsidR="00E84188" w:rsidRDefault="0009430E">
      <w:pPr>
        <w:pStyle w:val="Akapitzlist"/>
        <w:numPr>
          <w:ilvl w:val="0"/>
          <w:numId w:val="1"/>
        </w:numPr>
        <w:tabs>
          <w:tab w:val="left" w:pos="399"/>
        </w:tabs>
        <w:ind w:left="399" w:hanging="283"/>
      </w:pPr>
      <w:r>
        <w:t>w</w:t>
      </w:r>
      <w:r>
        <w:rPr>
          <w:spacing w:val="-7"/>
        </w:rPr>
        <w:t xml:space="preserve"> </w:t>
      </w:r>
      <w:r>
        <w:t>temperaturze</w:t>
      </w:r>
      <w:r>
        <w:rPr>
          <w:spacing w:val="-1"/>
        </w:rPr>
        <w:t xml:space="preserve"> </w:t>
      </w:r>
      <w:r>
        <w:t>0</w:t>
      </w:r>
      <w:r>
        <w:rPr>
          <w:spacing w:val="-20"/>
        </w:rPr>
        <w:t xml:space="preserve"> </w:t>
      </w:r>
      <w:r>
        <w:rPr>
          <w:position w:val="7"/>
          <w:sz w:val="14"/>
        </w:rPr>
        <w:t>o</w:t>
      </w:r>
      <w:r>
        <w:t>C</w:t>
      </w:r>
      <w:r>
        <w:rPr>
          <w:spacing w:val="-3"/>
        </w:rPr>
        <w:t xml:space="preserve"> </w:t>
      </w:r>
      <w:r>
        <w:t>-</w:t>
      </w:r>
      <w:r>
        <w:rPr>
          <w:spacing w:val="-2"/>
        </w:rPr>
        <w:t xml:space="preserve"> </w:t>
      </w:r>
      <w:r>
        <w:rPr>
          <w:spacing w:val="-4"/>
        </w:rPr>
        <w:t>30</w:t>
      </w:r>
      <w:r>
        <w:rPr>
          <w:spacing w:val="-4"/>
          <w:position w:val="7"/>
          <w:sz w:val="14"/>
        </w:rPr>
        <w:t>o</w:t>
      </w:r>
      <w:r>
        <w:rPr>
          <w:spacing w:val="-4"/>
        </w:rPr>
        <w:t>C,</w:t>
      </w:r>
    </w:p>
    <w:p w14:paraId="118A2F4D" w14:textId="77777777" w:rsidR="00E84188" w:rsidRDefault="0009430E">
      <w:pPr>
        <w:pStyle w:val="Akapitzlist"/>
        <w:numPr>
          <w:ilvl w:val="0"/>
          <w:numId w:val="1"/>
        </w:numPr>
        <w:tabs>
          <w:tab w:val="left" w:pos="399"/>
        </w:tabs>
        <w:ind w:left="399" w:hanging="283"/>
      </w:pPr>
      <w:r>
        <w:t>w</w:t>
      </w:r>
      <w:r>
        <w:rPr>
          <w:spacing w:val="-4"/>
        </w:rPr>
        <w:t xml:space="preserve"> </w:t>
      </w:r>
      <w:r>
        <w:t>dobrze</w:t>
      </w:r>
      <w:r>
        <w:rPr>
          <w:spacing w:val="-3"/>
        </w:rPr>
        <w:t xml:space="preserve"> </w:t>
      </w:r>
      <w:r>
        <w:t>wentylowanym,</w:t>
      </w:r>
      <w:r>
        <w:rPr>
          <w:spacing w:val="-3"/>
        </w:rPr>
        <w:t xml:space="preserve"> </w:t>
      </w:r>
      <w:r>
        <w:t>suchym</w:t>
      </w:r>
      <w:r>
        <w:rPr>
          <w:spacing w:val="-3"/>
        </w:rPr>
        <w:t xml:space="preserve"> </w:t>
      </w:r>
      <w:r>
        <w:rPr>
          <w:spacing w:val="-2"/>
        </w:rPr>
        <w:t>miejscu.</w:t>
      </w:r>
    </w:p>
    <w:p w14:paraId="7D4548CD" w14:textId="77777777" w:rsidR="00E84188" w:rsidRDefault="0009430E">
      <w:pPr>
        <w:pStyle w:val="Tekstpodstawowy"/>
      </w:pPr>
      <w:r>
        <w:t>Chronić</w:t>
      </w:r>
      <w:r>
        <w:rPr>
          <w:spacing w:val="-6"/>
        </w:rPr>
        <w:t xml:space="preserve"> </w:t>
      </w:r>
      <w:r>
        <w:t>przed</w:t>
      </w:r>
      <w:r>
        <w:rPr>
          <w:spacing w:val="-4"/>
        </w:rPr>
        <w:t xml:space="preserve"> </w:t>
      </w:r>
      <w:r>
        <w:t>bezpośrednim</w:t>
      </w:r>
      <w:r>
        <w:rPr>
          <w:spacing w:val="-6"/>
        </w:rPr>
        <w:t xml:space="preserve"> </w:t>
      </w:r>
      <w:r>
        <w:t>działaniem</w:t>
      </w:r>
      <w:r>
        <w:rPr>
          <w:spacing w:val="-6"/>
        </w:rPr>
        <w:t xml:space="preserve"> </w:t>
      </w:r>
      <w:r>
        <w:t>promieni</w:t>
      </w:r>
      <w:r>
        <w:rPr>
          <w:spacing w:val="-5"/>
        </w:rPr>
        <w:t xml:space="preserve"> </w:t>
      </w:r>
      <w:r>
        <w:t>słonecznych</w:t>
      </w:r>
      <w:r>
        <w:rPr>
          <w:spacing w:val="-5"/>
        </w:rPr>
        <w:t xml:space="preserve"> </w:t>
      </w:r>
      <w:r>
        <w:t>i</w:t>
      </w:r>
      <w:r>
        <w:rPr>
          <w:spacing w:val="-6"/>
        </w:rPr>
        <w:t xml:space="preserve"> </w:t>
      </w:r>
      <w:r>
        <w:t>wysoką</w:t>
      </w:r>
      <w:r>
        <w:rPr>
          <w:spacing w:val="-5"/>
        </w:rPr>
        <w:t xml:space="preserve"> </w:t>
      </w:r>
      <w:r>
        <w:rPr>
          <w:spacing w:val="-2"/>
        </w:rPr>
        <w:t>temperaturą.</w:t>
      </w:r>
    </w:p>
    <w:p w14:paraId="6606EAA3" w14:textId="77777777" w:rsidR="00E84188" w:rsidRDefault="0009430E">
      <w:pPr>
        <w:pStyle w:val="Tekstpodstawowy"/>
        <w:tabs>
          <w:tab w:val="left" w:pos="1890"/>
          <w:tab w:val="left" w:pos="2699"/>
          <w:tab w:val="left" w:pos="3800"/>
          <w:tab w:val="left" w:pos="4243"/>
          <w:tab w:val="left" w:pos="5308"/>
          <w:tab w:val="left" w:pos="6789"/>
          <w:tab w:val="left" w:pos="7231"/>
          <w:tab w:val="left" w:pos="8382"/>
        </w:tabs>
        <w:spacing w:before="226"/>
        <w:ind w:right="335"/>
      </w:pPr>
      <w:r>
        <w:t xml:space="preserve">Zabrania się wykorzystywania opróżnionych opakowań po środkach ochrony roślin do innych celów. </w:t>
      </w:r>
      <w:r>
        <w:rPr>
          <w:spacing w:val="-2"/>
        </w:rPr>
        <w:t>Niewykorzystany</w:t>
      </w:r>
      <w:r>
        <w:tab/>
      </w:r>
      <w:r>
        <w:rPr>
          <w:spacing w:val="-2"/>
        </w:rPr>
        <w:t>środek</w:t>
      </w:r>
      <w:r>
        <w:tab/>
      </w:r>
      <w:r>
        <w:rPr>
          <w:spacing w:val="-2"/>
        </w:rPr>
        <w:t>przekazać</w:t>
      </w:r>
      <w:r>
        <w:tab/>
      </w:r>
      <w:r>
        <w:rPr>
          <w:spacing w:val="-6"/>
        </w:rPr>
        <w:t>do</w:t>
      </w:r>
      <w:r>
        <w:tab/>
      </w:r>
      <w:r>
        <w:rPr>
          <w:spacing w:val="-2"/>
        </w:rPr>
        <w:t>podmiotu</w:t>
      </w:r>
      <w:r>
        <w:tab/>
      </w:r>
      <w:r>
        <w:rPr>
          <w:spacing w:val="-2"/>
        </w:rPr>
        <w:t>uprawnionego</w:t>
      </w:r>
      <w:r>
        <w:tab/>
      </w:r>
      <w:r>
        <w:rPr>
          <w:spacing w:val="-6"/>
        </w:rPr>
        <w:t>do</w:t>
      </w:r>
      <w:r>
        <w:tab/>
      </w:r>
      <w:r>
        <w:rPr>
          <w:spacing w:val="-2"/>
        </w:rPr>
        <w:t>odbierania</w:t>
      </w:r>
      <w:r>
        <w:tab/>
      </w:r>
      <w:r>
        <w:rPr>
          <w:spacing w:val="-2"/>
        </w:rPr>
        <w:t>odpadów niebezpiecznych.</w:t>
      </w:r>
    </w:p>
    <w:p w14:paraId="32646D52" w14:textId="77777777" w:rsidR="00E84188" w:rsidRDefault="0009430E">
      <w:pPr>
        <w:pStyle w:val="Tekstpodstawowy"/>
      </w:pPr>
      <w:r>
        <w:t>Opróżnione</w:t>
      </w:r>
      <w:r>
        <w:rPr>
          <w:spacing w:val="-5"/>
        </w:rPr>
        <w:t xml:space="preserve"> </w:t>
      </w:r>
      <w:r>
        <w:t>opakowania</w:t>
      </w:r>
      <w:r>
        <w:rPr>
          <w:spacing w:val="-5"/>
        </w:rPr>
        <w:t xml:space="preserve"> </w:t>
      </w:r>
      <w:r>
        <w:t>po</w:t>
      </w:r>
      <w:r>
        <w:rPr>
          <w:spacing w:val="-7"/>
        </w:rPr>
        <w:t xml:space="preserve"> </w:t>
      </w:r>
      <w:r>
        <w:t>środku</w:t>
      </w:r>
      <w:r>
        <w:rPr>
          <w:spacing w:val="-7"/>
        </w:rPr>
        <w:t xml:space="preserve"> </w:t>
      </w:r>
      <w:r>
        <w:t>zwrócić</w:t>
      </w:r>
      <w:r>
        <w:rPr>
          <w:spacing w:val="-5"/>
        </w:rPr>
        <w:t xml:space="preserve"> </w:t>
      </w:r>
      <w:r>
        <w:t>do</w:t>
      </w:r>
      <w:r>
        <w:rPr>
          <w:spacing w:val="-7"/>
        </w:rPr>
        <w:t xml:space="preserve"> </w:t>
      </w:r>
      <w:r>
        <w:t>sprzedawcy</w:t>
      </w:r>
      <w:r>
        <w:rPr>
          <w:spacing w:val="-7"/>
        </w:rPr>
        <w:t xml:space="preserve"> </w:t>
      </w:r>
      <w:r>
        <w:t>środków</w:t>
      </w:r>
      <w:r>
        <w:rPr>
          <w:spacing w:val="-6"/>
        </w:rPr>
        <w:t xml:space="preserve"> </w:t>
      </w:r>
      <w:r>
        <w:t>ochrony</w:t>
      </w:r>
      <w:r>
        <w:rPr>
          <w:spacing w:val="-7"/>
        </w:rPr>
        <w:t xml:space="preserve"> </w:t>
      </w:r>
      <w:r>
        <w:t>roślin</w:t>
      </w:r>
      <w:r>
        <w:rPr>
          <w:spacing w:val="-7"/>
        </w:rPr>
        <w:t xml:space="preserve"> </w:t>
      </w:r>
      <w:r>
        <w:t>będących</w:t>
      </w:r>
      <w:r>
        <w:rPr>
          <w:spacing w:val="-6"/>
        </w:rPr>
        <w:t xml:space="preserve"> </w:t>
      </w:r>
      <w:r>
        <w:rPr>
          <w:spacing w:val="-2"/>
        </w:rPr>
        <w:t>środkami</w:t>
      </w:r>
    </w:p>
    <w:p w14:paraId="51C2B12A" w14:textId="77777777" w:rsidR="00E84188" w:rsidRDefault="0009430E">
      <w:pPr>
        <w:pStyle w:val="Tekstpodstawowy"/>
      </w:pPr>
      <w:r>
        <w:rPr>
          <w:spacing w:val="-2"/>
        </w:rPr>
        <w:t>niebezpiecznymi.</w:t>
      </w:r>
    </w:p>
    <w:p w14:paraId="351371F3" w14:textId="77777777" w:rsidR="00E84188" w:rsidRDefault="00E84188">
      <w:pPr>
        <w:sectPr w:rsidR="00E84188">
          <w:footerReference w:type="default" r:id="rId10"/>
          <w:pgSz w:w="11910" w:h="16840"/>
          <w:pgMar w:top="1320" w:right="1080" w:bottom="480" w:left="1300" w:header="0" w:footer="297" w:gutter="0"/>
          <w:cols w:space="708"/>
        </w:sectPr>
      </w:pPr>
    </w:p>
    <w:p w14:paraId="46073B03" w14:textId="77777777" w:rsidR="00E84188" w:rsidRDefault="0009430E">
      <w:pPr>
        <w:pStyle w:val="Nagwek1"/>
        <w:spacing w:before="72"/>
      </w:pPr>
      <w:r>
        <w:lastRenderedPageBreak/>
        <w:t>PIERWSZA</w:t>
      </w:r>
      <w:r>
        <w:rPr>
          <w:spacing w:val="-8"/>
        </w:rPr>
        <w:t xml:space="preserve"> </w:t>
      </w:r>
      <w:r>
        <w:rPr>
          <w:spacing w:val="-2"/>
        </w:rPr>
        <w:t>POMOC</w:t>
      </w:r>
    </w:p>
    <w:p w14:paraId="1E6FC3B9" w14:textId="77777777" w:rsidR="00E84188" w:rsidRDefault="0009430E">
      <w:pPr>
        <w:pStyle w:val="Tekstpodstawowy"/>
      </w:pPr>
      <w:r>
        <w:t>Antidotum:</w:t>
      </w:r>
      <w:r>
        <w:rPr>
          <w:spacing w:val="-7"/>
        </w:rPr>
        <w:t xml:space="preserve"> </w:t>
      </w:r>
      <w:r>
        <w:t>brak,</w:t>
      </w:r>
      <w:r>
        <w:rPr>
          <w:spacing w:val="-6"/>
        </w:rPr>
        <w:t xml:space="preserve"> </w:t>
      </w:r>
      <w:r>
        <w:t>stosować</w:t>
      </w:r>
      <w:r>
        <w:rPr>
          <w:spacing w:val="-3"/>
        </w:rPr>
        <w:t xml:space="preserve"> </w:t>
      </w:r>
      <w:r>
        <w:t>leczenie</w:t>
      </w:r>
      <w:r>
        <w:rPr>
          <w:spacing w:val="-6"/>
        </w:rPr>
        <w:t xml:space="preserve"> </w:t>
      </w:r>
      <w:r>
        <w:rPr>
          <w:spacing w:val="-2"/>
        </w:rPr>
        <w:t>objawowe.</w:t>
      </w:r>
    </w:p>
    <w:p w14:paraId="40B45DAF" w14:textId="77777777" w:rsidR="00E84188" w:rsidRDefault="0009430E">
      <w:pPr>
        <w:pStyle w:val="Tekstpodstawowy"/>
      </w:pPr>
      <w:r>
        <w:t>W</w:t>
      </w:r>
      <w:r>
        <w:rPr>
          <w:spacing w:val="-6"/>
        </w:rPr>
        <w:t xml:space="preserve"> </w:t>
      </w:r>
      <w:r>
        <w:t>razie</w:t>
      </w:r>
      <w:r>
        <w:rPr>
          <w:spacing w:val="-5"/>
        </w:rPr>
        <w:t xml:space="preserve"> </w:t>
      </w:r>
      <w:r>
        <w:t>konieczności</w:t>
      </w:r>
      <w:r>
        <w:rPr>
          <w:spacing w:val="-5"/>
        </w:rPr>
        <w:t xml:space="preserve"> </w:t>
      </w:r>
      <w:r>
        <w:t>zasięgnięcia</w:t>
      </w:r>
      <w:r>
        <w:rPr>
          <w:spacing w:val="-5"/>
        </w:rPr>
        <w:t xml:space="preserve"> </w:t>
      </w:r>
      <w:r>
        <w:t>porady</w:t>
      </w:r>
      <w:r>
        <w:rPr>
          <w:spacing w:val="-4"/>
        </w:rPr>
        <w:t xml:space="preserve"> </w:t>
      </w:r>
      <w:r>
        <w:t>lekarza,</w:t>
      </w:r>
      <w:r>
        <w:rPr>
          <w:spacing w:val="-4"/>
        </w:rPr>
        <w:t xml:space="preserve"> </w:t>
      </w:r>
      <w:r>
        <w:t>należy</w:t>
      </w:r>
      <w:r>
        <w:rPr>
          <w:spacing w:val="-4"/>
        </w:rPr>
        <w:t xml:space="preserve"> </w:t>
      </w:r>
      <w:r>
        <w:t>pokazać</w:t>
      </w:r>
      <w:r>
        <w:rPr>
          <w:spacing w:val="-5"/>
        </w:rPr>
        <w:t xml:space="preserve"> </w:t>
      </w:r>
      <w:r>
        <w:t>opakowanie</w:t>
      </w:r>
      <w:r>
        <w:rPr>
          <w:spacing w:val="-5"/>
        </w:rPr>
        <w:t xml:space="preserve"> </w:t>
      </w:r>
      <w:r>
        <w:t>lub</w:t>
      </w:r>
      <w:r>
        <w:rPr>
          <w:spacing w:val="-4"/>
        </w:rPr>
        <w:t xml:space="preserve"> </w:t>
      </w:r>
      <w:r>
        <w:rPr>
          <w:spacing w:val="-2"/>
        </w:rPr>
        <w:t>etykietę.</w:t>
      </w:r>
    </w:p>
    <w:p w14:paraId="627AD55E" w14:textId="77777777" w:rsidR="00E84188" w:rsidRDefault="0009430E">
      <w:pPr>
        <w:pStyle w:val="Tekstpodstawowy"/>
      </w:pPr>
      <w:r>
        <w:t>W</w:t>
      </w:r>
      <w:r>
        <w:rPr>
          <w:spacing w:val="-6"/>
        </w:rPr>
        <w:t xml:space="preserve"> </w:t>
      </w:r>
      <w:r>
        <w:t>przypadku</w:t>
      </w:r>
      <w:r>
        <w:rPr>
          <w:spacing w:val="-5"/>
        </w:rPr>
        <w:t xml:space="preserve"> </w:t>
      </w:r>
      <w:r>
        <w:t>narażenia</w:t>
      </w:r>
      <w:r>
        <w:rPr>
          <w:spacing w:val="-5"/>
        </w:rPr>
        <w:t xml:space="preserve"> </w:t>
      </w:r>
      <w:r>
        <w:t>lub</w:t>
      </w:r>
      <w:r>
        <w:rPr>
          <w:spacing w:val="-5"/>
        </w:rPr>
        <w:t xml:space="preserve"> </w:t>
      </w:r>
      <w:r>
        <w:t>styczności:</w:t>
      </w:r>
      <w:r>
        <w:rPr>
          <w:spacing w:val="-5"/>
        </w:rPr>
        <w:t xml:space="preserve"> </w:t>
      </w:r>
      <w:r>
        <w:t>Zasięgnąć porady/zgłosić</w:t>
      </w:r>
      <w:r>
        <w:rPr>
          <w:spacing w:val="-3"/>
        </w:rPr>
        <w:t xml:space="preserve"> </w:t>
      </w:r>
      <w:r>
        <w:t>się</w:t>
      </w:r>
      <w:r>
        <w:rPr>
          <w:spacing w:val="-4"/>
        </w:rPr>
        <w:t xml:space="preserve"> </w:t>
      </w:r>
      <w:r>
        <w:t>pod</w:t>
      </w:r>
      <w:r>
        <w:rPr>
          <w:spacing w:val="-5"/>
        </w:rPr>
        <w:t xml:space="preserve"> </w:t>
      </w:r>
      <w:r>
        <w:t>opiekę</w:t>
      </w:r>
      <w:r>
        <w:rPr>
          <w:spacing w:val="-5"/>
        </w:rPr>
        <w:t xml:space="preserve"> </w:t>
      </w:r>
      <w:r>
        <w:rPr>
          <w:spacing w:val="-2"/>
        </w:rPr>
        <w:t>lekarza.</w:t>
      </w:r>
    </w:p>
    <w:p w14:paraId="1D586C57" w14:textId="77777777" w:rsidR="00E84188" w:rsidRDefault="0009430E">
      <w:pPr>
        <w:pStyle w:val="Tekstpodstawowy"/>
        <w:spacing w:before="253"/>
        <w:ind w:right="6935"/>
      </w:pPr>
      <w:r>
        <w:t>Okres</w:t>
      </w:r>
      <w:r>
        <w:rPr>
          <w:spacing w:val="-8"/>
        </w:rPr>
        <w:t xml:space="preserve"> </w:t>
      </w:r>
      <w:r>
        <w:t>ważności</w:t>
      </w:r>
      <w:r>
        <w:rPr>
          <w:spacing w:val="40"/>
        </w:rPr>
        <w:t xml:space="preserve"> </w:t>
      </w:r>
      <w:r>
        <w:t>-</w:t>
      </w:r>
      <w:r>
        <w:rPr>
          <w:spacing w:val="-7"/>
        </w:rPr>
        <w:t xml:space="preserve"> </w:t>
      </w:r>
      <w:r>
        <w:t>2</w:t>
      </w:r>
      <w:r>
        <w:rPr>
          <w:spacing w:val="-7"/>
        </w:rPr>
        <w:t xml:space="preserve"> </w:t>
      </w:r>
      <w:r>
        <w:t>lata Data</w:t>
      </w:r>
      <w:r>
        <w:rPr>
          <w:spacing w:val="-3"/>
        </w:rPr>
        <w:t xml:space="preserve"> </w:t>
      </w:r>
      <w:r>
        <w:t>produkcji</w:t>
      </w:r>
      <w:r>
        <w:rPr>
          <w:spacing w:val="79"/>
          <w:w w:val="150"/>
        </w:rPr>
        <w:t xml:space="preserve"> </w:t>
      </w:r>
      <w:r>
        <w:t>-</w:t>
      </w:r>
      <w:r>
        <w:rPr>
          <w:spacing w:val="51"/>
        </w:rPr>
        <w:t xml:space="preserve"> </w:t>
      </w:r>
      <w:r>
        <w:rPr>
          <w:spacing w:val="-2"/>
        </w:rPr>
        <w:t>........</w:t>
      </w:r>
    </w:p>
    <w:p w14:paraId="6440FC60" w14:textId="77777777" w:rsidR="00E84188" w:rsidRDefault="0009430E">
      <w:pPr>
        <w:pStyle w:val="Tekstpodstawowy"/>
      </w:pPr>
      <w:r>
        <w:t>Zawartość</w:t>
      </w:r>
      <w:r>
        <w:rPr>
          <w:spacing w:val="-4"/>
        </w:rPr>
        <w:t xml:space="preserve"> </w:t>
      </w:r>
      <w:r>
        <w:t>netto</w:t>
      </w:r>
      <w:r>
        <w:rPr>
          <w:spacing w:val="-3"/>
        </w:rPr>
        <w:t xml:space="preserve"> </w:t>
      </w:r>
      <w:r>
        <w:t>-</w:t>
      </w:r>
      <w:r>
        <w:rPr>
          <w:spacing w:val="-2"/>
        </w:rPr>
        <w:t xml:space="preserve"> ........</w:t>
      </w:r>
    </w:p>
    <w:p w14:paraId="2C1EE69D" w14:textId="77777777" w:rsidR="00E84188" w:rsidRDefault="0009430E">
      <w:pPr>
        <w:pStyle w:val="Tekstpodstawowy"/>
        <w:tabs>
          <w:tab w:val="left" w:pos="1582"/>
        </w:tabs>
      </w:pPr>
      <w:r>
        <w:t xml:space="preserve">Nr </w:t>
      </w:r>
      <w:r>
        <w:rPr>
          <w:spacing w:val="-2"/>
        </w:rPr>
        <w:t>partii</w:t>
      </w:r>
      <w:r>
        <w:tab/>
        <w:t>-</w:t>
      </w:r>
      <w:r>
        <w:rPr>
          <w:spacing w:val="55"/>
        </w:rPr>
        <w:t xml:space="preserve"> </w:t>
      </w:r>
      <w:r>
        <w:rPr>
          <w:spacing w:val="-2"/>
        </w:rPr>
        <w:t>........</w:t>
      </w:r>
    </w:p>
    <w:sectPr w:rsidR="00E84188">
      <w:pgSz w:w="11910" w:h="16840"/>
      <w:pgMar w:top="1580" w:right="1080" w:bottom="480" w:left="1300" w:header="0" w:footer="2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E8B6" w14:textId="77777777" w:rsidR="00000B60" w:rsidRDefault="00000B60">
      <w:r>
        <w:separator/>
      </w:r>
    </w:p>
  </w:endnote>
  <w:endnote w:type="continuationSeparator" w:id="0">
    <w:p w14:paraId="186565C5" w14:textId="77777777" w:rsidR="00000B60" w:rsidRDefault="000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FBBC" w14:textId="77777777" w:rsidR="00E84188" w:rsidRDefault="0009430E">
    <w:pPr>
      <w:pStyle w:val="Tekstpodstawowy"/>
      <w:spacing w:line="14" w:lineRule="auto"/>
      <w:ind w:left="0"/>
      <w:rPr>
        <w:sz w:val="20"/>
      </w:rPr>
    </w:pPr>
    <w:r>
      <w:rPr>
        <w:noProof/>
      </w:rPr>
      <mc:AlternateContent>
        <mc:Choice Requires="wps">
          <w:drawing>
            <wp:anchor distT="0" distB="0" distL="0" distR="0" simplePos="0" relativeHeight="487485952" behindDoc="1" locked="0" layoutInCell="1" allowOverlap="1" wp14:anchorId="5541AB7E" wp14:editId="535CE3E7">
              <wp:simplePos x="0" y="0"/>
              <wp:positionH relativeFrom="page">
                <wp:posOffset>6552565</wp:posOffset>
              </wp:positionH>
              <wp:positionV relativeFrom="page">
                <wp:posOffset>10364085</wp:posOffset>
              </wp:positionV>
              <wp:extent cx="15875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2D9FFAAC" w14:textId="77777777" w:rsidR="00E84188" w:rsidRDefault="0009430E">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5541AB7E" id="_x0000_t202" coordsize="21600,21600" o:spt="202" path="m,l,21600r21600,l21600,xe">
              <v:stroke joinstyle="miter"/>
              <v:path gradientshapeok="t" o:connecttype="rect"/>
            </v:shapetype>
            <v:shape id="Textbox 1" o:spid="_x0000_s1026" type="#_x0000_t202" style="position:absolute;margin-left:515.95pt;margin-top:816.05pt;width:12.5pt;height:14.2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" filled="f" stroked="f">
              <v:textbox inset="0,0,0,0">
                <w:txbxContent>
                  <w:p w14:paraId="2D9FFAAC" w14:textId="77777777" w:rsidR="00E84188" w:rsidRDefault="00000000">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ED35" w14:textId="77777777" w:rsidR="00000B60" w:rsidRDefault="00000B60">
      <w:r>
        <w:separator/>
      </w:r>
    </w:p>
  </w:footnote>
  <w:footnote w:type="continuationSeparator" w:id="0">
    <w:p w14:paraId="58FC81B2" w14:textId="77777777" w:rsidR="00000B60" w:rsidRDefault="00000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277D"/>
    <w:multiLevelType w:val="hybridMultilevel"/>
    <w:tmpl w:val="49DCF69E"/>
    <w:lvl w:ilvl="0" w:tplc="C25CD1F0">
      <w:numFmt w:val="bullet"/>
      <w:lvlText w:val=""/>
      <w:lvlJc w:val="left"/>
      <w:pPr>
        <w:ind w:left="837" w:hanging="360"/>
      </w:pPr>
      <w:rPr>
        <w:rFonts w:ascii="Symbol" w:eastAsia="Symbol" w:hAnsi="Symbol" w:cs="Symbol" w:hint="default"/>
        <w:b w:val="0"/>
        <w:bCs w:val="0"/>
        <w:i w:val="0"/>
        <w:iCs w:val="0"/>
        <w:spacing w:val="0"/>
        <w:w w:val="100"/>
        <w:sz w:val="22"/>
        <w:szCs w:val="22"/>
        <w:lang w:val="pl-PL" w:eastAsia="en-US" w:bidi="ar-SA"/>
      </w:rPr>
    </w:lvl>
    <w:lvl w:ilvl="1" w:tplc="8828C700">
      <w:numFmt w:val="bullet"/>
      <w:lvlText w:val="•"/>
      <w:lvlJc w:val="left"/>
      <w:pPr>
        <w:ind w:left="1708" w:hanging="360"/>
      </w:pPr>
      <w:rPr>
        <w:rFonts w:hint="default"/>
        <w:lang w:val="pl-PL" w:eastAsia="en-US" w:bidi="ar-SA"/>
      </w:rPr>
    </w:lvl>
    <w:lvl w:ilvl="2" w:tplc="D67498FE">
      <w:numFmt w:val="bullet"/>
      <w:lvlText w:val="•"/>
      <w:lvlJc w:val="left"/>
      <w:pPr>
        <w:ind w:left="2577" w:hanging="360"/>
      </w:pPr>
      <w:rPr>
        <w:rFonts w:hint="default"/>
        <w:lang w:val="pl-PL" w:eastAsia="en-US" w:bidi="ar-SA"/>
      </w:rPr>
    </w:lvl>
    <w:lvl w:ilvl="3" w:tplc="F07A060E">
      <w:numFmt w:val="bullet"/>
      <w:lvlText w:val="•"/>
      <w:lvlJc w:val="left"/>
      <w:pPr>
        <w:ind w:left="3445" w:hanging="360"/>
      </w:pPr>
      <w:rPr>
        <w:rFonts w:hint="default"/>
        <w:lang w:val="pl-PL" w:eastAsia="en-US" w:bidi="ar-SA"/>
      </w:rPr>
    </w:lvl>
    <w:lvl w:ilvl="4" w:tplc="C85AD252">
      <w:numFmt w:val="bullet"/>
      <w:lvlText w:val="•"/>
      <w:lvlJc w:val="left"/>
      <w:pPr>
        <w:ind w:left="4314" w:hanging="360"/>
      </w:pPr>
      <w:rPr>
        <w:rFonts w:hint="default"/>
        <w:lang w:val="pl-PL" w:eastAsia="en-US" w:bidi="ar-SA"/>
      </w:rPr>
    </w:lvl>
    <w:lvl w:ilvl="5" w:tplc="200E0CE2">
      <w:numFmt w:val="bullet"/>
      <w:lvlText w:val="•"/>
      <w:lvlJc w:val="left"/>
      <w:pPr>
        <w:ind w:left="5183" w:hanging="360"/>
      </w:pPr>
      <w:rPr>
        <w:rFonts w:hint="default"/>
        <w:lang w:val="pl-PL" w:eastAsia="en-US" w:bidi="ar-SA"/>
      </w:rPr>
    </w:lvl>
    <w:lvl w:ilvl="6" w:tplc="888E36C2">
      <w:numFmt w:val="bullet"/>
      <w:lvlText w:val="•"/>
      <w:lvlJc w:val="left"/>
      <w:pPr>
        <w:ind w:left="6051" w:hanging="360"/>
      </w:pPr>
      <w:rPr>
        <w:rFonts w:hint="default"/>
        <w:lang w:val="pl-PL" w:eastAsia="en-US" w:bidi="ar-SA"/>
      </w:rPr>
    </w:lvl>
    <w:lvl w:ilvl="7" w:tplc="32460466">
      <w:numFmt w:val="bullet"/>
      <w:lvlText w:val="•"/>
      <w:lvlJc w:val="left"/>
      <w:pPr>
        <w:ind w:left="6920" w:hanging="360"/>
      </w:pPr>
      <w:rPr>
        <w:rFonts w:hint="default"/>
        <w:lang w:val="pl-PL" w:eastAsia="en-US" w:bidi="ar-SA"/>
      </w:rPr>
    </w:lvl>
    <w:lvl w:ilvl="8" w:tplc="1548EF62">
      <w:numFmt w:val="bullet"/>
      <w:lvlText w:val="•"/>
      <w:lvlJc w:val="left"/>
      <w:pPr>
        <w:ind w:left="7788" w:hanging="360"/>
      </w:pPr>
      <w:rPr>
        <w:rFonts w:hint="default"/>
        <w:lang w:val="pl-PL" w:eastAsia="en-US" w:bidi="ar-SA"/>
      </w:rPr>
    </w:lvl>
  </w:abstractNum>
  <w:abstractNum w:abstractNumId="1" w15:restartNumberingAfterBreak="0">
    <w:nsid w:val="405259E2"/>
    <w:multiLevelType w:val="hybridMultilevel"/>
    <w:tmpl w:val="E9948BFA"/>
    <w:lvl w:ilvl="0" w:tplc="7FD466C2">
      <w:numFmt w:val="bullet"/>
      <w:lvlText w:val=""/>
      <w:lvlJc w:val="left"/>
      <w:pPr>
        <w:ind w:left="401" w:hanging="284"/>
      </w:pPr>
      <w:rPr>
        <w:rFonts w:ascii="Symbol" w:eastAsia="Symbol" w:hAnsi="Symbol" w:cs="Symbol" w:hint="default"/>
        <w:b w:val="0"/>
        <w:bCs w:val="0"/>
        <w:i w:val="0"/>
        <w:iCs w:val="0"/>
        <w:spacing w:val="0"/>
        <w:w w:val="100"/>
        <w:sz w:val="20"/>
        <w:szCs w:val="20"/>
        <w:lang w:val="pl-PL" w:eastAsia="en-US" w:bidi="ar-SA"/>
      </w:rPr>
    </w:lvl>
    <w:lvl w:ilvl="1" w:tplc="931AFB20">
      <w:numFmt w:val="bullet"/>
      <w:lvlText w:val="•"/>
      <w:lvlJc w:val="left"/>
      <w:pPr>
        <w:ind w:left="1312" w:hanging="284"/>
      </w:pPr>
      <w:rPr>
        <w:rFonts w:hint="default"/>
        <w:lang w:val="pl-PL" w:eastAsia="en-US" w:bidi="ar-SA"/>
      </w:rPr>
    </w:lvl>
    <w:lvl w:ilvl="2" w:tplc="996ADD40">
      <w:numFmt w:val="bullet"/>
      <w:lvlText w:val="•"/>
      <w:lvlJc w:val="left"/>
      <w:pPr>
        <w:ind w:left="2225" w:hanging="284"/>
      </w:pPr>
      <w:rPr>
        <w:rFonts w:hint="default"/>
        <w:lang w:val="pl-PL" w:eastAsia="en-US" w:bidi="ar-SA"/>
      </w:rPr>
    </w:lvl>
    <w:lvl w:ilvl="3" w:tplc="9914417A">
      <w:numFmt w:val="bullet"/>
      <w:lvlText w:val="•"/>
      <w:lvlJc w:val="left"/>
      <w:pPr>
        <w:ind w:left="3137" w:hanging="284"/>
      </w:pPr>
      <w:rPr>
        <w:rFonts w:hint="default"/>
        <w:lang w:val="pl-PL" w:eastAsia="en-US" w:bidi="ar-SA"/>
      </w:rPr>
    </w:lvl>
    <w:lvl w:ilvl="4" w:tplc="40322EA4">
      <w:numFmt w:val="bullet"/>
      <w:lvlText w:val="•"/>
      <w:lvlJc w:val="left"/>
      <w:pPr>
        <w:ind w:left="4050" w:hanging="284"/>
      </w:pPr>
      <w:rPr>
        <w:rFonts w:hint="default"/>
        <w:lang w:val="pl-PL" w:eastAsia="en-US" w:bidi="ar-SA"/>
      </w:rPr>
    </w:lvl>
    <w:lvl w:ilvl="5" w:tplc="D9064E90">
      <w:numFmt w:val="bullet"/>
      <w:lvlText w:val="•"/>
      <w:lvlJc w:val="left"/>
      <w:pPr>
        <w:ind w:left="4963" w:hanging="284"/>
      </w:pPr>
      <w:rPr>
        <w:rFonts w:hint="default"/>
        <w:lang w:val="pl-PL" w:eastAsia="en-US" w:bidi="ar-SA"/>
      </w:rPr>
    </w:lvl>
    <w:lvl w:ilvl="6" w:tplc="65FE2A4E">
      <w:numFmt w:val="bullet"/>
      <w:lvlText w:val="•"/>
      <w:lvlJc w:val="left"/>
      <w:pPr>
        <w:ind w:left="5875" w:hanging="284"/>
      </w:pPr>
      <w:rPr>
        <w:rFonts w:hint="default"/>
        <w:lang w:val="pl-PL" w:eastAsia="en-US" w:bidi="ar-SA"/>
      </w:rPr>
    </w:lvl>
    <w:lvl w:ilvl="7" w:tplc="3BD6E01C">
      <w:numFmt w:val="bullet"/>
      <w:lvlText w:val="•"/>
      <w:lvlJc w:val="left"/>
      <w:pPr>
        <w:ind w:left="6788" w:hanging="284"/>
      </w:pPr>
      <w:rPr>
        <w:rFonts w:hint="default"/>
        <w:lang w:val="pl-PL" w:eastAsia="en-US" w:bidi="ar-SA"/>
      </w:rPr>
    </w:lvl>
    <w:lvl w:ilvl="8" w:tplc="2B189896">
      <w:numFmt w:val="bullet"/>
      <w:lvlText w:val="•"/>
      <w:lvlJc w:val="left"/>
      <w:pPr>
        <w:ind w:left="7700" w:hanging="284"/>
      </w:pPr>
      <w:rPr>
        <w:rFonts w:hint="default"/>
        <w:lang w:val="pl-PL" w:eastAsia="en-US" w:bidi="ar-SA"/>
      </w:rPr>
    </w:lvl>
  </w:abstractNum>
  <w:abstractNum w:abstractNumId="2" w15:restartNumberingAfterBreak="0">
    <w:nsid w:val="4361153D"/>
    <w:multiLevelType w:val="hybridMultilevel"/>
    <w:tmpl w:val="02246FD8"/>
    <w:lvl w:ilvl="0" w:tplc="12F22F5E">
      <w:numFmt w:val="bullet"/>
      <w:lvlText w:val="–"/>
      <w:lvlJc w:val="left"/>
      <w:pPr>
        <w:ind w:left="837" w:hanging="360"/>
      </w:pPr>
      <w:rPr>
        <w:rFonts w:ascii="Times New Roman" w:eastAsia="Times New Roman" w:hAnsi="Times New Roman" w:cs="Times New Roman" w:hint="default"/>
        <w:b w:val="0"/>
        <w:bCs w:val="0"/>
        <w:i w:val="0"/>
        <w:iCs w:val="0"/>
        <w:spacing w:val="0"/>
        <w:w w:val="100"/>
        <w:sz w:val="22"/>
        <w:szCs w:val="22"/>
        <w:lang w:val="pl-PL" w:eastAsia="en-US" w:bidi="ar-SA"/>
      </w:rPr>
    </w:lvl>
    <w:lvl w:ilvl="1" w:tplc="78ACD72A">
      <w:numFmt w:val="bullet"/>
      <w:lvlText w:val="•"/>
      <w:lvlJc w:val="left"/>
      <w:pPr>
        <w:ind w:left="1708" w:hanging="360"/>
      </w:pPr>
      <w:rPr>
        <w:rFonts w:hint="default"/>
        <w:lang w:val="pl-PL" w:eastAsia="en-US" w:bidi="ar-SA"/>
      </w:rPr>
    </w:lvl>
    <w:lvl w:ilvl="2" w:tplc="FA6E05AE">
      <w:numFmt w:val="bullet"/>
      <w:lvlText w:val="•"/>
      <w:lvlJc w:val="left"/>
      <w:pPr>
        <w:ind w:left="2577" w:hanging="360"/>
      </w:pPr>
      <w:rPr>
        <w:rFonts w:hint="default"/>
        <w:lang w:val="pl-PL" w:eastAsia="en-US" w:bidi="ar-SA"/>
      </w:rPr>
    </w:lvl>
    <w:lvl w:ilvl="3" w:tplc="2C8C76F6">
      <w:numFmt w:val="bullet"/>
      <w:lvlText w:val="•"/>
      <w:lvlJc w:val="left"/>
      <w:pPr>
        <w:ind w:left="3445" w:hanging="360"/>
      </w:pPr>
      <w:rPr>
        <w:rFonts w:hint="default"/>
        <w:lang w:val="pl-PL" w:eastAsia="en-US" w:bidi="ar-SA"/>
      </w:rPr>
    </w:lvl>
    <w:lvl w:ilvl="4" w:tplc="2918E96C">
      <w:numFmt w:val="bullet"/>
      <w:lvlText w:val="•"/>
      <w:lvlJc w:val="left"/>
      <w:pPr>
        <w:ind w:left="4314" w:hanging="360"/>
      </w:pPr>
      <w:rPr>
        <w:rFonts w:hint="default"/>
        <w:lang w:val="pl-PL" w:eastAsia="en-US" w:bidi="ar-SA"/>
      </w:rPr>
    </w:lvl>
    <w:lvl w:ilvl="5" w:tplc="52DC2C00">
      <w:numFmt w:val="bullet"/>
      <w:lvlText w:val="•"/>
      <w:lvlJc w:val="left"/>
      <w:pPr>
        <w:ind w:left="5183" w:hanging="360"/>
      </w:pPr>
      <w:rPr>
        <w:rFonts w:hint="default"/>
        <w:lang w:val="pl-PL" w:eastAsia="en-US" w:bidi="ar-SA"/>
      </w:rPr>
    </w:lvl>
    <w:lvl w:ilvl="6" w:tplc="511AA4D2">
      <w:numFmt w:val="bullet"/>
      <w:lvlText w:val="•"/>
      <w:lvlJc w:val="left"/>
      <w:pPr>
        <w:ind w:left="6051" w:hanging="360"/>
      </w:pPr>
      <w:rPr>
        <w:rFonts w:hint="default"/>
        <w:lang w:val="pl-PL" w:eastAsia="en-US" w:bidi="ar-SA"/>
      </w:rPr>
    </w:lvl>
    <w:lvl w:ilvl="7" w:tplc="AA2268D4">
      <w:numFmt w:val="bullet"/>
      <w:lvlText w:val="•"/>
      <w:lvlJc w:val="left"/>
      <w:pPr>
        <w:ind w:left="6920" w:hanging="360"/>
      </w:pPr>
      <w:rPr>
        <w:rFonts w:hint="default"/>
        <w:lang w:val="pl-PL" w:eastAsia="en-US" w:bidi="ar-SA"/>
      </w:rPr>
    </w:lvl>
    <w:lvl w:ilvl="8" w:tplc="10723B4C">
      <w:numFmt w:val="bullet"/>
      <w:lvlText w:val="•"/>
      <w:lvlJc w:val="left"/>
      <w:pPr>
        <w:ind w:left="7788" w:hanging="360"/>
      </w:pPr>
      <w:rPr>
        <w:rFonts w:hint="default"/>
        <w:lang w:val="pl-PL"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88"/>
    <w:rsid w:val="00000B60"/>
    <w:rsid w:val="00017587"/>
    <w:rsid w:val="00022F62"/>
    <w:rsid w:val="0009430E"/>
    <w:rsid w:val="000C21BF"/>
    <w:rsid w:val="00115D86"/>
    <w:rsid w:val="00127838"/>
    <w:rsid w:val="002020AB"/>
    <w:rsid w:val="00310482"/>
    <w:rsid w:val="00331F52"/>
    <w:rsid w:val="0034381E"/>
    <w:rsid w:val="00361F08"/>
    <w:rsid w:val="003F3FE9"/>
    <w:rsid w:val="00450F28"/>
    <w:rsid w:val="00475CC0"/>
    <w:rsid w:val="004D2B1B"/>
    <w:rsid w:val="00512AEE"/>
    <w:rsid w:val="005629A8"/>
    <w:rsid w:val="00652E8D"/>
    <w:rsid w:val="007521BA"/>
    <w:rsid w:val="00893D45"/>
    <w:rsid w:val="008A475A"/>
    <w:rsid w:val="008B596C"/>
    <w:rsid w:val="009C1D3B"/>
    <w:rsid w:val="00A90D0A"/>
    <w:rsid w:val="00AD3D0F"/>
    <w:rsid w:val="00B53C30"/>
    <w:rsid w:val="00B9640D"/>
    <w:rsid w:val="00BF2797"/>
    <w:rsid w:val="00C515E7"/>
    <w:rsid w:val="00C74677"/>
    <w:rsid w:val="00D33409"/>
    <w:rsid w:val="00D348F3"/>
    <w:rsid w:val="00DD55FE"/>
    <w:rsid w:val="00E65798"/>
    <w:rsid w:val="00E84188"/>
    <w:rsid w:val="00E900DB"/>
    <w:rsid w:val="00F7102E"/>
    <w:rsid w:val="00FD5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0CC0"/>
  <w15:docId w15:val="{06785AAF-062E-411B-BB5D-FB05A6A8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1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style>
  <w:style w:type="paragraph" w:styleId="Tytu">
    <w:name w:val="Title"/>
    <w:basedOn w:val="Normalny"/>
    <w:uiPriority w:val="10"/>
    <w:qFormat/>
    <w:pPr>
      <w:spacing w:before="253"/>
      <w:ind w:left="4" w:right="221"/>
      <w:jc w:val="center"/>
    </w:pPr>
    <w:rPr>
      <w:b/>
      <w:bCs/>
      <w:sz w:val="36"/>
      <w:szCs w:val="36"/>
    </w:rPr>
  </w:style>
  <w:style w:type="paragraph" w:styleId="Akapitzlist">
    <w:name w:val="List Paragraph"/>
    <w:basedOn w:val="Normalny"/>
    <w:uiPriority w:val="1"/>
    <w:qFormat/>
    <w:pPr>
      <w:ind w:left="836" w:hanging="360"/>
    </w:pPr>
  </w:style>
  <w:style w:type="paragraph" w:customStyle="1" w:styleId="TableParagraph">
    <w:name w:val="Table Paragraph"/>
    <w:basedOn w:val="Normalny"/>
    <w:uiPriority w:val="1"/>
    <w:qFormat/>
    <w:pPr>
      <w:spacing w:line="233" w:lineRule="exact"/>
      <w:ind w:left="107"/>
    </w:pPr>
  </w:style>
  <w:style w:type="paragraph" w:styleId="Nagwek">
    <w:name w:val="header"/>
    <w:basedOn w:val="Normalny"/>
    <w:link w:val="NagwekZnak"/>
    <w:uiPriority w:val="99"/>
    <w:unhideWhenUsed/>
    <w:rsid w:val="00C74677"/>
    <w:pPr>
      <w:tabs>
        <w:tab w:val="center" w:pos="4536"/>
        <w:tab w:val="right" w:pos="9072"/>
      </w:tabs>
    </w:pPr>
  </w:style>
  <w:style w:type="character" w:customStyle="1" w:styleId="NagwekZnak">
    <w:name w:val="Nagłówek Znak"/>
    <w:basedOn w:val="Domylnaczcionkaakapitu"/>
    <w:link w:val="Nagwek"/>
    <w:uiPriority w:val="99"/>
    <w:rsid w:val="00C74677"/>
    <w:rPr>
      <w:rFonts w:ascii="Times New Roman" w:eastAsia="Times New Roman" w:hAnsi="Times New Roman" w:cs="Times New Roman"/>
      <w:lang w:val="pl-PL"/>
    </w:rPr>
  </w:style>
  <w:style w:type="paragraph" w:styleId="Stopka">
    <w:name w:val="footer"/>
    <w:basedOn w:val="Normalny"/>
    <w:link w:val="StopkaZnak"/>
    <w:uiPriority w:val="99"/>
    <w:unhideWhenUsed/>
    <w:rsid w:val="00C74677"/>
    <w:pPr>
      <w:tabs>
        <w:tab w:val="center" w:pos="4536"/>
        <w:tab w:val="right" w:pos="9072"/>
      </w:tabs>
    </w:pPr>
  </w:style>
  <w:style w:type="character" w:customStyle="1" w:styleId="StopkaZnak">
    <w:name w:val="Stopka Znak"/>
    <w:basedOn w:val="Domylnaczcionkaakapitu"/>
    <w:link w:val="Stopka"/>
    <w:uiPriority w:val="99"/>
    <w:rsid w:val="00C74677"/>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umiagro.pl/" TargetMode="External"/><Relationship Id="rId3" Type="http://schemas.openxmlformats.org/officeDocument/2006/relationships/settings" Target="settings.xml"/><Relationship Id="rId7" Type="http://schemas.openxmlformats.org/officeDocument/2006/relationships/hyperlink" Target="mailto:biuro@sumiagr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1019</Words>
  <Characters>6119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Lewandowski</dc:creator>
  <cp:lastModifiedBy>Karolina</cp:lastModifiedBy>
  <cp:revision>2</cp:revision>
  <cp:lastPrinted>2025-04-02T13:56:00Z</cp:lastPrinted>
  <dcterms:created xsi:type="dcterms:W3CDTF">2025-04-28T05:41:00Z</dcterms:created>
  <dcterms:modified xsi:type="dcterms:W3CDTF">2025-04-28T05:41:00Z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Office Word</vt:lpwstr>
  </property>
  <property fmtid="{D5CDD505-2E9C-101B-9397-08002B2CF9AE}" pid="4" name="LastSaved">
    <vt:filetime>2025-03-30T00:00:00Z</vt:filetime>
  </property>
  <property fmtid="{D5CDD505-2E9C-101B-9397-08002B2CF9AE}" pid="5" name="Producer">
    <vt:lpwstr>Aspose.Words for .NET 16.1.0.0</vt:lpwstr>
  </property>
</Properties>
</file>