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Uchwała Nr XII/68/16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Rady Gminy w Radwanicach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 dnia 30 marca 2016 roku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w sprawie zmiany budżetu Gminy Radwanice na rok 2016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  <w:t>Na podstawie art. 18 ust. 2 pkt 4, pkt  9 lit. c i d ustawy z dnia 8 marca 1990 r. o samorządzie gminnym (</w:t>
      </w:r>
      <w:r>
        <w:rPr>
          <w:rFonts w:ascii="Times New Roman" w:hAnsi="Times New Roman" w:cs="Times New Roman"/>
          <w:sz w:val="20"/>
          <w:szCs w:val="20"/>
        </w:rPr>
        <w:t xml:space="preserve">Dz. z 2015r. , poz. 1515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zmianami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) oraz art. 212, art. 239, art. 242 ustawy z dnia 27 sierpnia 2009 r. o finansach publicznych  (Dz. U. 2013 poz. 885 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.zm.)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Rada Gminy uchwala, co następuje: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§ 1.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Zwiększa się dochody budżetu gminy o kwotę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 16.331,00 zł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1) dochody majątkowe zwiększa się o kwotę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16.331,00 zł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zgodnie z załącznikiem nr 1 do uchwały.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2. Zwiększa się wydatki budżetu gminy o kwotę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657.500,00 zł 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zwiększa się o kwotę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584.500,00 zł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wydatki majątkowe zwiększa się o kwotę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73.000,00 zł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2 do uchwały. 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Zwiększa się przychody budżetu gminy o kwotę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641.169,00 zł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tytułu wolnych środków, zgodnie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z załącznikiem nr 3 do uchwały.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§ 3.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Ustala się nadwyżkę budżetową w wysokości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9.501,00 zł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z przeznaczeniem na spłatę wcześniej zaciągniętych kredytów i pożyczek.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§ 4.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Wykaz przedsięwzięć inwestycyjnych planowanych do realizacji w 2016 r. przedstawia załącznik nr 4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do uchwały. 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§ 5. 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Plan dochodów rachunku dochodów jednostek oświatowych oraz wydatków nimi finansowanych przedstawia załącznik nr 5 do uchwały.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§ 6. 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Budżet gminy po zmianach przedstawiać się będzie następująco: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22.310.400,00 zł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z tego: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1) dochody bieżące                                                                                                             21.844.100,00 zł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2) dochody majątkowe                                                                                                             466.300,00 zł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2. Wydatki budżetu gminy w wysokości                                                                                      22.300.899,00 zł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1) wydatki bieżące                                                                                                               18.172.399,00 zł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2) wydatki majątkowe                                                                                                            4.128.500,00 zł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8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Przychody budżetu                                                                                                                     1.477.099,00 zł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Rozchody budżetu gminy w wysokości                                                                                      1.486.600,00 zł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§ 7.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Wykonanie uchwały powierza się Wójtowi Gminy.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§ 8.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Uchwała wchodzi w życie z dniem podjęcia i podlega wywieszeniu na tablicy ogłoszeń w Urzędzie  Gminy.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Przewodnicząca 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Rady Gminy                                    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Adriana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Lebit</w:t>
      </w:r>
      <w:proofErr w:type="spellEnd"/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Uzasadnienie do uchwały nr XII/68/16 Rady Gminy w Radwanicach z dnia 30 marca 2016 roku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Zwiększa się budżet gminy po stronie dochodów z tytułu udziałów w podatku dochodowym od osób fizycznych, otrzymaniem pomocy finansowej ze Starostwa Powiatowego w Polkowicach z przeznaczeniem na pomoc poszkodowanym w wyniku pożaru budynku mieszkalnego oraz w związku z rozstrzygnięciem konkursu powiatowego. Zmniejsza się budżet gminy po stronie dochodów w związku ze zmniejszeniem części oświatowej subwencji ogólnej.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Zwiększa się budżet gminy po stronie wydatków w części dotyczącej wykonania dokumentacji na kanalizację części południowej gminy, pracami porządkowymi na terenie byłej roszarni, zakupu usług remontowych dróg gminnych zakupu nieruchomości, udzielenia pomocy osobom poszkodowanym w wyniku pożaru oraz realizację zadań w związku z udziałem w konkursie powiatowym.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Zmian dokonuje się w następujący sposób: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Dochody bieżące zwiększa się o kwotę 58.086,00 zł w: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1) dziale 756 rozdziale 75621 § 0010 o kwotę 15.586,00 zł z tytułu zwiększenia udziału gminy w e wpływach z podatku dochodowego od osób fizycznych,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2) dziale 852 rozdziale 85278 § 2710 o kwotę 30.000,00 zł w związku z otrzymaniem pomocy finansowej ze Starostwa Powiatowego w Polkowicach na pomoc osobom poszkodowanym w wyniku pożaru,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3) w rozdziałach 63095, 75412, 90095, 92109 i 92695 § 2710 o kwotę 12.500,00 zł w związku z otrzymaniem nagrody za udział w XVI edycji "Konkursu na najlepszą inicjatywę społeczną służącą podniesieniu estetyki wsi Powiatu Polkowickiego".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Dochody bieżące zmniejsza się o kwotę 41.755,00 zł w: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1) dziale 758 5rozdziale 75801 § 2920 o kwotę 41.755,00 zł w związku ze zmniejszeniem części oświatowej subwencji ogólnej otrzymywanej przez gminę z Ministerstwa Finansów.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bieżące zwiększa się o kwotę 592.500,00 zł w: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dziale 600 rozdziale 60016 § 4300 o kwotę 100.000,00 zł z przeznaczeniem na zakup usług remontowych dróg gminnych, 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2) dziale 710 rozdziale 71095 § 4300 o kwotę 250.000,00 zł z przeznaczeniem na wykonanie dokumentacji projektowej i kosztorysowej kanalizacji części południowej gminy,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3) dziale 852 rozdziale 85278 § 3110 o kwotę 30.000,00 zł z przeznaczeniem na świadczenia społeczne dla rodzin poszkodowanych w wyniku pożaru budynku mieszkalnego w miejscowości Buczyna 49,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4) dziale 900 rozdziale 90003 § 4300 o kwotę 200.000,00 zł z przeznaczeniem na rozbiórkę hal i komina wraz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 xml:space="preserve">z kotłownią na ul. Ogrodowej (150.000,00 zł) oraz na likwidację nielegalnych wysypisk odpadów wraz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  <w:t>z utwardzeniem działki wykorzystywanej na dojazd (50.000,00 zł),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5) w rozdziałach 63095, 75412, 90095, 92109 i 92695 § 2710 o kwotę 12.500,00 zł z przeznaczeniem na realizację zadań wynikających z udziałem w XVI edycji "Konkursu na najlepszą inicjatywę społeczną służącą podniesieniu estetyki wsi Powiatu Polkowickiego",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bieżące zmniejsza się o kwotę 8.000,00 zł w: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1) dziale 754 rozdziale 75412 § 4210 o kwotę 8.000,00 zł z przeznaczeniem na zakupy materiałów i wyposażenia na rzecz jednostek OSP z terenu gminy (przesunięcie do paragrafu 6060).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Wydatki majątkowe zwiększa się o kwotę 73.000,00 zł w: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1) dziale 700 rozdziale 70005 § 6060 o kwotę 65.000,00 zł z przeznaczeniem na zakup działki zabudowanej w miejscowości Łagoszów Wielki, 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2) dziale 754 rozdziale 75412 § 6050 o kwotę 8.000,00 zł z przeznaczeniem na zakup bram do budynków strażnic OSP w Buczynie i Jakubowie (przesunięcie z paragrafu 4210),</w:t>
      </w: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095890" w:rsidRDefault="00095890" w:rsidP="000958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Wprowadza się wolne środki w kwocie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641.169,00 zł,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oraz ustala nadwyżkę budżetową w kwocie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9.501,00 zł.</w:t>
      </w:r>
    </w:p>
    <w:p w:rsidR="00095890" w:rsidRDefault="00095890" w:rsidP="00095890"/>
    <w:p w:rsidR="001251DF" w:rsidRPr="00095890" w:rsidRDefault="001251DF" w:rsidP="00095890">
      <w:bookmarkStart w:id="0" w:name="_GoBack"/>
      <w:bookmarkEnd w:id="0"/>
    </w:p>
    <w:sectPr w:rsidR="001251DF" w:rsidRPr="00095890" w:rsidSect="00A757C9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72"/>
    <w:rsid w:val="00095890"/>
    <w:rsid w:val="001251DF"/>
    <w:rsid w:val="001E12D0"/>
    <w:rsid w:val="00422572"/>
    <w:rsid w:val="007D2AD8"/>
    <w:rsid w:val="009A7782"/>
    <w:rsid w:val="009D3C80"/>
    <w:rsid w:val="00FD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8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7</cp:revision>
  <cp:lastPrinted>2016-03-30T06:52:00Z</cp:lastPrinted>
  <dcterms:created xsi:type="dcterms:W3CDTF">2016-03-18T13:15:00Z</dcterms:created>
  <dcterms:modified xsi:type="dcterms:W3CDTF">2016-03-31T10:28:00Z</dcterms:modified>
</cp:coreProperties>
</file>