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71" w:rsidRPr="00536C71" w:rsidRDefault="00536C71" w:rsidP="00536C71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sz w:val="20"/>
          <w:szCs w:val="20"/>
        </w:rPr>
        <w:t>Zarządzenie nr 0050.12.2017</w:t>
      </w:r>
    </w:p>
    <w:p w:rsidR="00536C71" w:rsidRPr="00536C71" w:rsidRDefault="00536C71" w:rsidP="00536C71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sz w:val="20"/>
          <w:szCs w:val="20"/>
        </w:rPr>
        <w:t>Wójta Gminy Radwanice</w:t>
      </w:r>
    </w:p>
    <w:p w:rsidR="00536C71" w:rsidRPr="00536C71" w:rsidRDefault="00536C71" w:rsidP="00536C71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sz w:val="20"/>
          <w:szCs w:val="20"/>
        </w:rPr>
        <w:t>z dnia 31 marca 2017 roku</w:t>
      </w:r>
    </w:p>
    <w:p w:rsidR="00536C71" w:rsidRPr="00536C71" w:rsidRDefault="00536C71" w:rsidP="00536C71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sz w:val="20"/>
          <w:szCs w:val="20"/>
        </w:rPr>
        <w:t>w sprawie zmiany budżetu gminy na 2017 rok</w:t>
      </w:r>
    </w:p>
    <w:p w:rsidR="00536C71" w:rsidRPr="00536C71" w:rsidRDefault="00536C71" w:rsidP="00536C71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6C71">
        <w:rPr>
          <w:rFonts w:ascii="Times New Roman" w:hAnsi="Times New Roman" w:cs="Times New Roman"/>
          <w:sz w:val="20"/>
          <w:szCs w:val="20"/>
        </w:rPr>
        <w:t xml:space="preserve">        Na podstawie art. 30 ust. 2 pkt. 4 ustawy z dnia 8 marca 1990 roku o samorządzie gminnym (Dz. U. </w:t>
      </w:r>
      <w:r w:rsidRPr="00536C71">
        <w:rPr>
          <w:rFonts w:ascii="Times New Roman" w:hAnsi="Times New Roman" w:cs="Times New Roman"/>
          <w:sz w:val="20"/>
          <w:szCs w:val="20"/>
        </w:rPr>
        <w:br/>
        <w:t xml:space="preserve">z 2016 r. poz. 446 ze z.) oraz  art. 257 pkt. 1 i  3 ustawy z dnia 27 sierpnia 2009 roku o finansach publicznych  (Dz. U. z 2016 r. poz. 1870 ze zm.) oraz § 14 Uchwały nr XVII/103/16 Rady Gminy w Radwanicach z dnia </w:t>
      </w:r>
      <w:r w:rsidRPr="00536C71">
        <w:rPr>
          <w:rFonts w:ascii="Times New Roman" w:hAnsi="Times New Roman" w:cs="Times New Roman"/>
          <w:sz w:val="20"/>
          <w:szCs w:val="20"/>
        </w:rPr>
        <w:br/>
        <w:t xml:space="preserve">28 grudnia 2016 r. w sprawie uchwalenia budżetu Gminy Radwanice na rok 2017 </w:t>
      </w:r>
      <w:r w:rsidRPr="00536C71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C71">
        <w:rPr>
          <w:rFonts w:ascii="Times New Roman" w:hAnsi="Times New Roman" w:cs="Times New Roman"/>
          <w:sz w:val="20"/>
          <w:szCs w:val="20"/>
        </w:rPr>
        <w:t>§ 1.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C71">
        <w:rPr>
          <w:rFonts w:ascii="Times New Roman" w:hAnsi="Times New Roman" w:cs="Times New Roman"/>
          <w:sz w:val="20"/>
          <w:szCs w:val="20"/>
        </w:rPr>
        <w:t>Dokonać zwiększenia budżetu gminy na 2017 rok po st</w:t>
      </w:r>
      <w:r>
        <w:rPr>
          <w:rFonts w:ascii="Times New Roman" w:hAnsi="Times New Roman" w:cs="Times New Roman"/>
          <w:sz w:val="20"/>
          <w:szCs w:val="20"/>
        </w:rPr>
        <w:t>ronie dochodów i wydatków w zwią</w:t>
      </w:r>
      <w:r w:rsidRPr="00536C71">
        <w:rPr>
          <w:rFonts w:ascii="Times New Roman" w:hAnsi="Times New Roman" w:cs="Times New Roman"/>
          <w:sz w:val="20"/>
          <w:szCs w:val="20"/>
        </w:rPr>
        <w:t xml:space="preserve">zku ze zwiększeniem dotacji celowych na realizację zadań własnych w zakresie wychowania przedszkolnego oraz dotacji celowej na dofinansowanie  świadczeń pomocy materialnej o charakterze socjalnym dla uczniów. 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C71">
        <w:rPr>
          <w:rFonts w:ascii="Times New Roman" w:hAnsi="Times New Roman" w:cs="Times New Roman"/>
          <w:sz w:val="20"/>
          <w:szCs w:val="20"/>
        </w:rPr>
        <w:t>Dokonuje się także przeniesień  wydatków w ramach działów pomiędzy rozdziałami i paragrafami klasyfikacji budżetowej.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C71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                                                                            34.287 ,00 zł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34.287,00 zł  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zgodnie z załą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>cznikiem nr 1 do zarządzenia.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</w:t>
      </w:r>
      <w:bookmarkStart w:id="0" w:name="_GoBack"/>
      <w:bookmarkEnd w:id="0"/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Zwiększa się wydatki budżetu gminy o kwotę                                                                              34.287,00 zł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>34.287,00 zł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zarządzenia. 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Dokonać zmian w planie finansowym Zakładu Usług Komunalnych w Radwanicach na rok 2017, zgodnie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wnioskiem Kierownika Zakładu z dnia 6 marca 2017 r., polegających na przeniesieniu planowanych kosztów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br/>
        <w:t>w dziale 900 rozdzi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>le 90017 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wysokości 18.300,00 zł (zmniejs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>zenie w § 4010 i zwiększenie w § 3020).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§ 3. 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C71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 25.823.292,00 zł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>23.509.197,00 zł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2) dochody majątkowe                                                                                           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2.314.095,00 zł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28.556.192,00 zł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              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19.036.657,00 zł</w:t>
      </w:r>
    </w:p>
    <w:p w:rsidR="00536C71" w:rsidRPr="00536C71" w:rsidRDefault="00536C71" w:rsidP="00536C71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 xml:space="preserve">2) wydatki majątkowe                                                                                               </w:t>
      </w:r>
      <w:r w:rsidRPr="00536C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9.519.535,00 zł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3.770.000,00 zł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Rozchody budżetu gminy w wysokości                                                         </w:t>
      </w:r>
      <w:r w:rsidR="001D364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1.0</w:t>
      </w: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>37.100,00 zł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§ 4.</w:t>
      </w: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36C71" w:rsidRPr="00536C71" w:rsidRDefault="00536C71" w:rsidP="00536C71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36C71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536C71" w:rsidRPr="00536C71" w:rsidRDefault="00536C71" w:rsidP="00536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B7F07" w:rsidRDefault="00DB7F07"/>
    <w:sectPr w:rsidR="00DB7F07" w:rsidSect="008D332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71"/>
    <w:rsid w:val="001D364B"/>
    <w:rsid w:val="00536C71"/>
    <w:rsid w:val="00DB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36C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36C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2</cp:revision>
  <cp:lastPrinted>2017-04-06T11:08:00Z</cp:lastPrinted>
  <dcterms:created xsi:type="dcterms:W3CDTF">2017-04-06T11:08:00Z</dcterms:created>
  <dcterms:modified xsi:type="dcterms:W3CDTF">2017-04-07T06:29:00Z</dcterms:modified>
</cp:coreProperties>
</file>